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B1FEB">
      <w:bookmarkStart w:id="0" w:name="_GoBack"/>
      <w:r>
        <w:drawing>
          <wp:inline distT="0" distB="0" distL="114300" distR="114300">
            <wp:extent cx="5271135" cy="3697605"/>
            <wp:effectExtent l="0" t="0" r="190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71770" cy="3119755"/>
            <wp:effectExtent l="0" t="0" r="127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760470"/>
            <wp:effectExtent l="0" t="0" r="190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530600"/>
            <wp:effectExtent l="0" t="0" r="1460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15F7A"/>
    <w:rsid w:val="4DAA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2026-05-25T06:52:00Z</dcterms:created>
  <dc:creator>Administrator</dc:creator>
  <cp:lastModifiedBy>汪心怡</cp:lastModifiedBy>
  <dcterms:modified xsi:type="dcterms:W3CDTF">2026-05-25T06:57:07Z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eyJoZGlkIjoiYjQ0NjNjZDgwNzQzZGQxZDUyODNjNzkxN2FmODIyMGYiLCJ1c2VySWQiOiIxMjIwMTc4MDU0In0=</vt:lpwstr>
  </property>
  <property fmtid="{D5CDD505-2E9C-101B-9397-08002B2CF9AE}" pid="4" name="ICV">
    <vt:lpwstr>FD467616911C4939AA38B3CE6ABBDA74_13</vt:lpwstr>
  </property>
</Properties>
</file>