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C0FB4" w14:textId="77777777" w:rsidR="004127AD" w:rsidRDefault="004127AD">
      <w:pPr>
        <w:jc w:val="center"/>
        <w:rPr>
          <w:b/>
          <w:bCs/>
          <w:color w:val="000000"/>
          <w:szCs w:val="21"/>
        </w:rPr>
      </w:pPr>
    </w:p>
    <w:p w14:paraId="42B48FCD" w14:textId="636C9D51" w:rsidR="004127AD" w:rsidRPr="00830FDD" w:rsidRDefault="004127AD">
      <w:pPr>
        <w:jc w:val="center"/>
        <w:rPr>
          <w:rFonts w:hint="eastAsia"/>
          <w:b/>
          <w:bCs/>
          <w:color w:val="000000"/>
          <w:szCs w:val="21"/>
        </w:rPr>
        <w:sectPr w:rsidR="004127AD" w:rsidRPr="00830FDD">
          <w:headerReference w:type="even" r:id="rId8"/>
          <w:headerReference w:type="default" r:id="rId9"/>
          <w:footerReference w:type="even" r:id="rId10"/>
          <w:footerReference w:type="default" r:id="rId11"/>
          <w:pgSz w:w="11906" w:h="16838"/>
          <w:pgMar w:top="1440" w:right="1800" w:bottom="1440" w:left="1800" w:header="851" w:footer="992" w:gutter="0"/>
          <w:cols w:space="720"/>
          <w:docGrid w:type="lines" w:linePitch="312"/>
        </w:sectPr>
      </w:pPr>
      <w:r w:rsidRPr="004127AD">
        <w:rPr>
          <w:b/>
          <w:bCs/>
          <w:noProof/>
          <w:color w:val="000000"/>
          <w:szCs w:val="21"/>
        </w:rPr>
        <w:drawing>
          <wp:inline distT="0" distB="0" distL="0" distR="0" wp14:anchorId="5D96742B" wp14:editId="15626D61">
            <wp:extent cx="8208903" cy="5170136"/>
            <wp:effectExtent l="0" t="4445"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8223377" cy="5179252"/>
                    </a:xfrm>
                    <a:prstGeom prst="rect">
                      <a:avLst/>
                    </a:prstGeom>
                    <a:noFill/>
                    <a:ln>
                      <a:noFill/>
                    </a:ln>
                  </pic:spPr>
                </pic:pic>
              </a:graphicData>
            </a:graphic>
          </wp:inline>
        </w:drawing>
      </w:r>
    </w:p>
    <w:p w14:paraId="23FD89E2" w14:textId="77777777" w:rsidR="00A04DBC" w:rsidRPr="00830FDD" w:rsidRDefault="0096065E">
      <w:pPr>
        <w:jc w:val="center"/>
        <w:rPr>
          <w:b/>
          <w:bCs/>
          <w:color w:val="000000"/>
          <w:szCs w:val="21"/>
        </w:rPr>
      </w:pPr>
      <w:r w:rsidRPr="00830FDD">
        <w:rPr>
          <w:rFonts w:hint="eastAsia"/>
          <w:b/>
          <w:bCs/>
          <w:color w:val="000000"/>
          <w:szCs w:val="21"/>
        </w:rPr>
        <w:lastRenderedPageBreak/>
        <w:t>货物（设备）采购合同</w:t>
      </w:r>
    </w:p>
    <w:p w14:paraId="509F77D8" w14:textId="77777777" w:rsidR="00A04DBC" w:rsidRPr="00830FDD" w:rsidRDefault="00A04DBC">
      <w:pPr>
        <w:ind w:right="-154"/>
        <w:jc w:val="center"/>
        <w:rPr>
          <w:color w:val="000000"/>
          <w:szCs w:val="21"/>
        </w:rPr>
      </w:pPr>
    </w:p>
    <w:p w14:paraId="10C58405" w14:textId="7C0AF22F" w:rsidR="00A04DBC" w:rsidRPr="00830FDD" w:rsidRDefault="0096065E">
      <w:pPr>
        <w:ind w:right="90"/>
        <w:rPr>
          <w:bCs/>
          <w:color w:val="000000"/>
          <w:szCs w:val="21"/>
        </w:rPr>
      </w:pPr>
      <w:r w:rsidRPr="00830FDD">
        <w:rPr>
          <w:rFonts w:hint="eastAsia"/>
          <w:b/>
          <w:color w:val="000000"/>
          <w:szCs w:val="21"/>
        </w:rPr>
        <w:t>买方（甲方）：</w:t>
      </w:r>
      <w:r w:rsidRPr="00830FDD">
        <w:rPr>
          <w:rFonts w:hint="eastAsia"/>
          <w:b/>
          <w:color w:val="000000"/>
          <w:szCs w:val="21"/>
          <w:u w:val="single"/>
        </w:rPr>
        <w:t>河南大学</w:t>
      </w:r>
      <w:r w:rsidRPr="00830FDD">
        <w:rPr>
          <w:rFonts w:hint="eastAsia"/>
          <w:b/>
          <w:color w:val="000000"/>
          <w:szCs w:val="21"/>
          <w:u w:val="single"/>
        </w:rPr>
        <w:t xml:space="preserve">  </w:t>
      </w:r>
      <w:r w:rsidRPr="00830FDD">
        <w:rPr>
          <w:rFonts w:hint="eastAsia"/>
          <w:b/>
          <w:color w:val="000000"/>
          <w:szCs w:val="21"/>
        </w:rPr>
        <w:t xml:space="preserve">             </w:t>
      </w:r>
      <w:r w:rsidR="004127AD">
        <w:rPr>
          <w:b/>
          <w:color w:val="000000"/>
          <w:szCs w:val="21"/>
        </w:rPr>
        <w:t xml:space="preserve"> </w:t>
      </w:r>
      <w:r w:rsidRPr="00830FDD">
        <w:rPr>
          <w:rFonts w:hint="eastAsia"/>
          <w:color w:val="000000"/>
          <w:szCs w:val="21"/>
        </w:rPr>
        <w:t>签订地点：</w:t>
      </w:r>
      <w:r w:rsidRPr="00830FDD">
        <w:rPr>
          <w:rFonts w:hint="eastAsia"/>
          <w:color w:val="000000"/>
          <w:szCs w:val="21"/>
          <w:u w:val="single"/>
        </w:rPr>
        <w:t>河南开封</w:t>
      </w:r>
    </w:p>
    <w:p w14:paraId="04667289" w14:textId="4AF9EE02" w:rsidR="00A04DBC" w:rsidRPr="00830FDD" w:rsidRDefault="0096065E">
      <w:pPr>
        <w:spacing w:line="360" w:lineRule="auto"/>
        <w:rPr>
          <w:color w:val="000000"/>
          <w:szCs w:val="21"/>
        </w:rPr>
      </w:pPr>
      <w:r w:rsidRPr="00830FDD">
        <w:rPr>
          <w:rFonts w:hint="eastAsia"/>
          <w:b/>
          <w:color w:val="000000"/>
          <w:szCs w:val="21"/>
        </w:rPr>
        <w:t>卖方（乙方）：</w:t>
      </w:r>
      <w:r w:rsidRPr="00830FDD">
        <w:rPr>
          <w:rFonts w:hint="eastAsia"/>
          <w:b/>
          <w:color w:val="000000"/>
          <w:szCs w:val="21"/>
          <w:u w:val="single"/>
        </w:rPr>
        <w:t>河南豫招进出口有限公司</w:t>
      </w:r>
      <w:r w:rsidRPr="00830FDD">
        <w:rPr>
          <w:rFonts w:hint="eastAsia"/>
          <w:b/>
          <w:color w:val="000000"/>
          <w:szCs w:val="21"/>
        </w:rPr>
        <w:t xml:space="preserve"> </w:t>
      </w:r>
      <w:r w:rsidR="004127AD">
        <w:rPr>
          <w:b/>
          <w:color w:val="000000"/>
          <w:szCs w:val="21"/>
        </w:rPr>
        <w:t xml:space="preserve"> </w:t>
      </w:r>
      <w:r w:rsidRPr="00830FDD">
        <w:rPr>
          <w:rFonts w:hint="eastAsia"/>
          <w:color w:val="000000"/>
          <w:szCs w:val="21"/>
        </w:rPr>
        <w:t>签订时间：</w:t>
      </w:r>
      <w:r w:rsidR="00A178EC">
        <w:rPr>
          <w:rFonts w:hint="eastAsia"/>
          <w:color w:val="000000"/>
          <w:szCs w:val="21"/>
        </w:rPr>
        <w:t xml:space="preserve"> </w:t>
      </w:r>
      <w:r w:rsidR="00A178EC">
        <w:rPr>
          <w:color w:val="000000"/>
          <w:szCs w:val="21"/>
        </w:rPr>
        <w:t xml:space="preserve">       </w:t>
      </w:r>
    </w:p>
    <w:p w14:paraId="6944A684" w14:textId="77777777" w:rsidR="00A04DBC" w:rsidRPr="00830FDD" w:rsidRDefault="00A04DBC">
      <w:pPr>
        <w:pStyle w:val="aa"/>
        <w:ind w:firstLine="210"/>
        <w:rPr>
          <w:szCs w:val="21"/>
        </w:rPr>
      </w:pPr>
    </w:p>
    <w:p w14:paraId="09B5115D" w14:textId="17A4C317" w:rsidR="00A04DBC" w:rsidRDefault="0096065E" w:rsidP="0059180E">
      <w:pPr>
        <w:ind w:firstLineChars="200" w:firstLine="420"/>
        <w:rPr>
          <w:rFonts w:ascii="宋体" w:hAnsi="宋体"/>
          <w:szCs w:val="21"/>
        </w:rPr>
      </w:pPr>
      <w:r w:rsidRPr="00830FDD">
        <w:rPr>
          <w:rFonts w:ascii="宋体" w:hAnsi="宋体" w:hint="eastAsia"/>
          <w:szCs w:val="21"/>
        </w:rPr>
        <w:t>根据《中华人民共和国招标投标法》、</w:t>
      </w:r>
      <w:r w:rsidR="0059180E">
        <w:rPr>
          <w:rFonts w:ascii="宋体" w:hAnsi="宋体" w:hint="eastAsia"/>
          <w:szCs w:val="21"/>
        </w:rPr>
        <w:t xml:space="preserve"> </w:t>
      </w:r>
      <w:r w:rsidRPr="00830FDD">
        <w:rPr>
          <w:rFonts w:ascii="宋体" w:hAnsi="宋体" w:hint="eastAsia"/>
          <w:szCs w:val="21"/>
        </w:rPr>
        <w:t>《中华人民共和国政府采购法》、</w:t>
      </w:r>
      <w:r w:rsidRPr="00830FDD">
        <w:rPr>
          <w:rFonts w:asciiTheme="minorEastAsia" w:eastAsiaTheme="minorEastAsia" w:hAnsiTheme="minorEastAsia" w:hint="eastAsia"/>
          <w:szCs w:val="21"/>
        </w:rPr>
        <w:t>《中华人民共和国民法典》</w:t>
      </w:r>
      <w:r w:rsidRPr="00830FDD">
        <w:rPr>
          <w:rFonts w:ascii="宋体" w:hAnsi="宋体" w:hint="eastAsia"/>
          <w:szCs w:val="21"/>
        </w:rPr>
        <w:t>等国家法律法规，就甲方向乙方购买商品（设备）的型号、数量、质量、包装、运输、价款、税金、保险、验收、技术服务、售后服务、违约责任、争议解决方式等合同内容，经双方协商一致，签订合同，以</w:t>
      </w:r>
      <w:proofErr w:type="gramStart"/>
      <w:r w:rsidRPr="00830FDD">
        <w:rPr>
          <w:rFonts w:ascii="宋体" w:hAnsi="宋体" w:hint="eastAsia"/>
          <w:szCs w:val="21"/>
        </w:rPr>
        <w:t>兹共同</w:t>
      </w:r>
      <w:proofErr w:type="gramEnd"/>
      <w:r w:rsidRPr="00830FDD">
        <w:rPr>
          <w:rFonts w:ascii="宋体" w:hAnsi="宋体" w:hint="eastAsia"/>
          <w:szCs w:val="21"/>
        </w:rPr>
        <w:t>遵守。</w:t>
      </w:r>
    </w:p>
    <w:p w14:paraId="26DCF5CA" w14:textId="77777777" w:rsidR="0036738B" w:rsidRPr="00830FDD" w:rsidRDefault="0036738B" w:rsidP="0059180E">
      <w:pPr>
        <w:ind w:firstLineChars="200" w:firstLine="420"/>
        <w:rPr>
          <w:rFonts w:ascii="宋体" w:hAnsi="宋体" w:hint="eastAsia"/>
          <w:szCs w:val="21"/>
        </w:rPr>
      </w:pPr>
    </w:p>
    <w:p w14:paraId="0267D67C" w14:textId="77777777" w:rsidR="00A04DBC" w:rsidRPr="00830FDD" w:rsidRDefault="0096065E">
      <w:pPr>
        <w:spacing w:line="360" w:lineRule="auto"/>
        <w:ind w:firstLineChars="196" w:firstLine="413"/>
        <w:rPr>
          <w:b/>
          <w:color w:val="000000"/>
          <w:szCs w:val="21"/>
        </w:rPr>
      </w:pPr>
      <w:r w:rsidRPr="00830FDD">
        <w:rPr>
          <w:rFonts w:hint="eastAsia"/>
          <w:b/>
          <w:color w:val="000000"/>
          <w:szCs w:val="21"/>
        </w:rPr>
        <w:t>一、合同价款</w:t>
      </w:r>
    </w:p>
    <w:p w14:paraId="649C0147" w14:textId="05CE1536" w:rsidR="00A04DBC" w:rsidRDefault="0096065E">
      <w:pPr>
        <w:spacing w:line="360" w:lineRule="auto"/>
        <w:ind w:firstLineChars="200" w:firstLine="420"/>
        <w:jc w:val="left"/>
        <w:rPr>
          <w:color w:val="000000"/>
          <w:szCs w:val="21"/>
        </w:rPr>
      </w:pPr>
      <w:r w:rsidRPr="00830FDD">
        <w:rPr>
          <w:rFonts w:hint="eastAsia"/>
          <w:color w:val="000000"/>
          <w:szCs w:val="21"/>
        </w:rPr>
        <w:t>本合同的总金额为人民币：</w:t>
      </w:r>
      <w:r w:rsidRPr="00830FDD">
        <w:rPr>
          <w:rFonts w:hint="eastAsia"/>
          <w:color w:val="000000"/>
          <w:szCs w:val="21"/>
          <w:u w:val="single"/>
        </w:rPr>
        <w:t>捌佰壹拾玖万捌仟元整</w:t>
      </w:r>
      <w:r w:rsidRPr="00830FDD">
        <w:rPr>
          <w:rFonts w:hint="eastAsia"/>
          <w:color w:val="000000"/>
          <w:szCs w:val="21"/>
        </w:rPr>
        <w:t>（</w:t>
      </w:r>
      <w:r w:rsidRPr="00830FDD">
        <w:rPr>
          <w:rFonts w:hint="eastAsia"/>
          <w:color w:val="000000"/>
          <w:szCs w:val="21"/>
        </w:rPr>
        <w:t>¥</w:t>
      </w:r>
      <w:r w:rsidRPr="00830FDD">
        <w:rPr>
          <w:rFonts w:hint="eastAsia"/>
          <w:color w:val="000000"/>
          <w:szCs w:val="21"/>
          <w:u w:val="single"/>
        </w:rPr>
        <w:t xml:space="preserve"> 8198000.00</w:t>
      </w:r>
      <w:r w:rsidRPr="00830FDD">
        <w:rPr>
          <w:rFonts w:hint="eastAsia"/>
          <w:color w:val="000000"/>
          <w:szCs w:val="21"/>
        </w:rPr>
        <w:t>元）；该价格已经包含制造生产、安装、调试、保险、培训、运输、装卸、税金、利润、保修及乙方人员差旅费用等全部费用。</w:t>
      </w:r>
    </w:p>
    <w:p w14:paraId="4E106F64" w14:textId="77777777" w:rsidR="0036738B" w:rsidRPr="00830FDD" w:rsidRDefault="0036738B">
      <w:pPr>
        <w:spacing w:line="360" w:lineRule="auto"/>
        <w:ind w:firstLineChars="200" w:firstLine="420"/>
        <w:jc w:val="left"/>
        <w:rPr>
          <w:rFonts w:hint="eastAsia"/>
          <w:color w:val="000000"/>
          <w:szCs w:val="21"/>
        </w:rPr>
      </w:pPr>
    </w:p>
    <w:p w14:paraId="4FE9DD68" w14:textId="616274F7" w:rsidR="00A04DBC" w:rsidRDefault="0096065E">
      <w:pPr>
        <w:spacing w:line="360" w:lineRule="auto"/>
        <w:ind w:firstLineChars="200" w:firstLine="422"/>
        <w:rPr>
          <w:b/>
          <w:color w:val="000000"/>
          <w:szCs w:val="21"/>
        </w:rPr>
      </w:pPr>
      <w:r w:rsidRPr="00830FDD">
        <w:rPr>
          <w:rFonts w:hint="eastAsia"/>
          <w:b/>
          <w:color w:val="000000"/>
          <w:szCs w:val="21"/>
        </w:rPr>
        <w:t>二、货物（设备）的</w:t>
      </w:r>
      <w:r w:rsidRPr="00830FDD">
        <w:rPr>
          <w:rFonts w:ascii="宋体" w:hAnsi="宋体" w:hint="eastAsia"/>
          <w:b/>
          <w:szCs w:val="21"/>
        </w:rPr>
        <w:t>名称、型号、制造单位、单价、数量和合同</w:t>
      </w:r>
      <w:proofErr w:type="gramStart"/>
      <w:r w:rsidRPr="00830FDD">
        <w:rPr>
          <w:rFonts w:ascii="宋体" w:hAnsi="宋体" w:hint="eastAsia"/>
          <w:b/>
          <w:szCs w:val="21"/>
        </w:rPr>
        <w:t>价</w:t>
      </w:r>
      <w:r w:rsidRPr="00830FDD">
        <w:rPr>
          <w:rFonts w:hint="eastAsia"/>
          <w:b/>
          <w:color w:val="000000"/>
          <w:szCs w:val="21"/>
        </w:rPr>
        <w:t>数量</w:t>
      </w:r>
      <w:proofErr w:type="gramEnd"/>
      <w:r w:rsidRPr="00830FDD">
        <w:rPr>
          <w:rFonts w:hint="eastAsia"/>
          <w:b/>
          <w:color w:val="000000"/>
          <w:szCs w:val="21"/>
        </w:rPr>
        <w:t>及质量要求</w:t>
      </w:r>
    </w:p>
    <w:p w14:paraId="69C7847D" w14:textId="77777777" w:rsidR="0059180E" w:rsidRPr="00830FDD" w:rsidRDefault="0059180E" w:rsidP="0059180E">
      <w:pPr>
        <w:spacing w:line="360" w:lineRule="auto"/>
        <w:ind w:firstLineChars="200" w:firstLine="420"/>
        <w:rPr>
          <w:color w:val="000000"/>
          <w:szCs w:val="21"/>
        </w:rPr>
      </w:pPr>
      <w:r w:rsidRPr="00830FDD">
        <w:rPr>
          <w:rFonts w:hint="eastAsia"/>
          <w:color w:val="000000"/>
          <w:szCs w:val="21"/>
        </w:rPr>
        <w:t>1</w:t>
      </w:r>
      <w:r w:rsidRPr="00830FDD">
        <w:rPr>
          <w:rFonts w:hint="eastAsia"/>
          <w:color w:val="000000"/>
          <w:szCs w:val="21"/>
        </w:rPr>
        <w:t>、乙方提供的货物（设备）是未有使用过（包括零部件）的商品（设备）、符合国家相关部门制定的生产（制造）标准和检测标准以及该商品（设备）的出厂标准。</w:t>
      </w:r>
    </w:p>
    <w:p w14:paraId="192E1D4C" w14:textId="61657018" w:rsidR="0059180E" w:rsidRPr="0059180E" w:rsidRDefault="0059180E">
      <w:pPr>
        <w:spacing w:line="360" w:lineRule="auto"/>
        <w:ind w:firstLineChars="200" w:firstLine="420"/>
        <w:rPr>
          <w:rFonts w:hint="eastAsia"/>
          <w:b/>
          <w:color w:val="000000"/>
          <w:szCs w:val="21"/>
        </w:rPr>
      </w:pPr>
      <w:r w:rsidRPr="00830FDD">
        <w:rPr>
          <w:rFonts w:hint="eastAsia"/>
          <w:color w:val="000000"/>
          <w:szCs w:val="21"/>
        </w:rPr>
        <w:t>2</w:t>
      </w:r>
      <w:r w:rsidRPr="00830FDD">
        <w:rPr>
          <w:rFonts w:hint="eastAsia"/>
          <w:color w:val="000000"/>
          <w:szCs w:val="21"/>
        </w:rPr>
        <w:t>、购买</w:t>
      </w:r>
      <w:r w:rsidRPr="00830FDD">
        <w:rPr>
          <w:rFonts w:ascii="宋体" w:hAnsi="宋体" w:hint="eastAsia"/>
          <w:szCs w:val="21"/>
        </w:rPr>
        <w:t>货物（设备）的名称、型号、制造单位、单价、数量和合同价：</w:t>
      </w:r>
    </w:p>
    <w:tbl>
      <w:tblPr>
        <w:tblW w:w="103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5"/>
        <w:gridCol w:w="2835"/>
        <w:gridCol w:w="1418"/>
        <w:gridCol w:w="2126"/>
        <w:gridCol w:w="567"/>
        <w:gridCol w:w="567"/>
        <w:gridCol w:w="1134"/>
        <w:gridCol w:w="992"/>
      </w:tblGrid>
      <w:tr w:rsidR="0059180E" w:rsidRPr="0059180E" w14:paraId="57C423C8" w14:textId="77777777" w:rsidTr="0059180E">
        <w:trPr>
          <w:trHeight w:val="770"/>
        </w:trPr>
        <w:tc>
          <w:tcPr>
            <w:tcW w:w="675" w:type="dxa"/>
            <w:vAlign w:val="center"/>
          </w:tcPr>
          <w:p w14:paraId="658C3EB0" w14:textId="77777777" w:rsidR="0059180E" w:rsidRPr="0059180E" w:rsidRDefault="0059180E" w:rsidP="0059180E">
            <w:pPr>
              <w:jc w:val="left"/>
              <w:rPr>
                <w:rFonts w:ascii="宋体" w:hAnsi="宋体" w:cs="宋体"/>
                <w:sz w:val="18"/>
                <w:szCs w:val="18"/>
              </w:rPr>
            </w:pPr>
            <w:r w:rsidRPr="0059180E">
              <w:rPr>
                <w:rFonts w:ascii="宋体" w:hAnsi="宋体" w:cs="宋体" w:hint="eastAsia"/>
                <w:sz w:val="18"/>
                <w:szCs w:val="18"/>
              </w:rPr>
              <w:t>序号</w:t>
            </w:r>
          </w:p>
        </w:tc>
        <w:tc>
          <w:tcPr>
            <w:tcW w:w="2835" w:type="dxa"/>
            <w:vAlign w:val="center"/>
          </w:tcPr>
          <w:p w14:paraId="504DCC97"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名称</w:t>
            </w:r>
          </w:p>
        </w:tc>
        <w:tc>
          <w:tcPr>
            <w:tcW w:w="1418" w:type="dxa"/>
            <w:vAlign w:val="center"/>
          </w:tcPr>
          <w:p w14:paraId="53AE90D9"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品牌型号</w:t>
            </w:r>
          </w:p>
        </w:tc>
        <w:tc>
          <w:tcPr>
            <w:tcW w:w="2126" w:type="dxa"/>
            <w:vAlign w:val="center"/>
          </w:tcPr>
          <w:p w14:paraId="6AF7C66C" w14:textId="77777777" w:rsidR="0059180E" w:rsidRPr="0059180E" w:rsidRDefault="0059180E" w:rsidP="0059180E">
            <w:pPr>
              <w:spacing w:line="360" w:lineRule="auto"/>
              <w:ind w:firstLineChars="200" w:firstLine="360"/>
              <w:jc w:val="left"/>
              <w:rPr>
                <w:color w:val="000000"/>
                <w:sz w:val="18"/>
                <w:szCs w:val="18"/>
              </w:rPr>
            </w:pPr>
            <w:r w:rsidRPr="0059180E">
              <w:rPr>
                <w:rFonts w:hint="eastAsia"/>
                <w:color w:val="000000"/>
                <w:sz w:val="18"/>
                <w:szCs w:val="18"/>
              </w:rPr>
              <w:t>制造商</w:t>
            </w:r>
          </w:p>
        </w:tc>
        <w:tc>
          <w:tcPr>
            <w:tcW w:w="567" w:type="dxa"/>
            <w:vAlign w:val="center"/>
          </w:tcPr>
          <w:p w14:paraId="3E840529"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单位</w:t>
            </w:r>
          </w:p>
        </w:tc>
        <w:tc>
          <w:tcPr>
            <w:tcW w:w="567" w:type="dxa"/>
            <w:vAlign w:val="center"/>
          </w:tcPr>
          <w:p w14:paraId="69C6CD55"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数量</w:t>
            </w:r>
          </w:p>
        </w:tc>
        <w:tc>
          <w:tcPr>
            <w:tcW w:w="1134" w:type="dxa"/>
            <w:vAlign w:val="center"/>
          </w:tcPr>
          <w:p w14:paraId="0AC0351C"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单价（元）</w:t>
            </w:r>
          </w:p>
        </w:tc>
        <w:tc>
          <w:tcPr>
            <w:tcW w:w="992" w:type="dxa"/>
            <w:vAlign w:val="center"/>
          </w:tcPr>
          <w:p w14:paraId="0AC236FC"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小计（元）</w:t>
            </w:r>
          </w:p>
        </w:tc>
      </w:tr>
      <w:tr w:rsidR="0059180E" w:rsidRPr="0059180E" w14:paraId="12909235" w14:textId="77777777" w:rsidTr="0059180E">
        <w:trPr>
          <w:trHeight w:val="716"/>
        </w:trPr>
        <w:tc>
          <w:tcPr>
            <w:tcW w:w="675" w:type="dxa"/>
            <w:vAlign w:val="center"/>
          </w:tcPr>
          <w:p w14:paraId="1A9D9F60"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1</w:t>
            </w:r>
          </w:p>
        </w:tc>
        <w:tc>
          <w:tcPr>
            <w:tcW w:w="2835" w:type="dxa"/>
            <w:vAlign w:val="center"/>
          </w:tcPr>
          <w:p w14:paraId="2BF7F90C"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离子减薄仪</w:t>
            </w:r>
          </w:p>
        </w:tc>
        <w:tc>
          <w:tcPr>
            <w:tcW w:w="1418" w:type="dxa"/>
            <w:vAlign w:val="center"/>
          </w:tcPr>
          <w:p w14:paraId="631A0CA9"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1051</w:t>
            </w:r>
          </w:p>
        </w:tc>
        <w:tc>
          <w:tcPr>
            <w:tcW w:w="2126" w:type="dxa"/>
          </w:tcPr>
          <w:p w14:paraId="79649E49"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 xml:space="preserve">E. A. </w:t>
            </w:r>
            <w:proofErr w:type="spellStart"/>
            <w:r w:rsidRPr="0059180E">
              <w:rPr>
                <w:rFonts w:hint="eastAsia"/>
                <w:color w:val="000000"/>
                <w:sz w:val="18"/>
                <w:szCs w:val="18"/>
              </w:rPr>
              <w:t>FIschione</w:t>
            </w:r>
            <w:proofErr w:type="spellEnd"/>
            <w:r w:rsidRPr="0059180E">
              <w:rPr>
                <w:rFonts w:hint="eastAsia"/>
                <w:color w:val="000000"/>
                <w:sz w:val="18"/>
                <w:szCs w:val="18"/>
              </w:rPr>
              <w:t xml:space="preserve"> Instruments, Inc</w:t>
            </w:r>
          </w:p>
        </w:tc>
        <w:tc>
          <w:tcPr>
            <w:tcW w:w="567" w:type="dxa"/>
            <w:vAlign w:val="center"/>
          </w:tcPr>
          <w:p w14:paraId="24195021" w14:textId="77777777" w:rsidR="0059180E" w:rsidRPr="0059180E" w:rsidRDefault="0059180E" w:rsidP="0059180E">
            <w:pPr>
              <w:spacing w:line="360" w:lineRule="auto"/>
              <w:jc w:val="center"/>
              <w:rPr>
                <w:color w:val="000000"/>
                <w:sz w:val="18"/>
                <w:szCs w:val="18"/>
              </w:rPr>
            </w:pPr>
            <w:r w:rsidRPr="0059180E">
              <w:rPr>
                <w:rFonts w:hint="eastAsia"/>
                <w:color w:val="000000"/>
                <w:sz w:val="18"/>
                <w:szCs w:val="18"/>
              </w:rPr>
              <w:t>台</w:t>
            </w:r>
          </w:p>
        </w:tc>
        <w:tc>
          <w:tcPr>
            <w:tcW w:w="567" w:type="dxa"/>
            <w:vAlign w:val="center"/>
          </w:tcPr>
          <w:p w14:paraId="7A23D455" w14:textId="77777777" w:rsidR="0059180E" w:rsidRPr="0059180E" w:rsidRDefault="0059180E" w:rsidP="0059180E">
            <w:pPr>
              <w:spacing w:line="360" w:lineRule="auto"/>
              <w:jc w:val="center"/>
              <w:rPr>
                <w:color w:val="000000"/>
                <w:sz w:val="18"/>
                <w:szCs w:val="18"/>
              </w:rPr>
            </w:pPr>
            <w:r w:rsidRPr="0059180E">
              <w:rPr>
                <w:rFonts w:hint="eastAsia"/>
                <w:color w:val="000000"/>
                <w:sz w:val="18"/>
                <w:szCs w:val="18"/>
              </w:rPr>
              <w:t>1</w:t>
            </w:r>
            <w:r w:rsidRPr="0059180E">
              <w:rPr>
                <w:color w:val="000000"/>
                <w:sz w:val="18"/>
                <w:szCs w:val="18"/>
              </w:rPr>
              <w:t>.0</w:t>
            </w:r>
          </w:p>
        </w:tc>
        <w:tc>
          <w:tcPr>
            <w:tcW w:w="1134" w:type="dxa"/>
            <w:vAlign w:val="center"/>
          </w:tcPr>
          <w:p w14:paraId="4B95B29F"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1145000</w:t>
            </w:r>
            <w:r w:rsidRPr="0059180E">
              <w:rPr>
                <w:color w:val="000000"/>
                <w:sz w:val="18"/>
                <w:szCs w:val="18"/>
              </w:rPr>
              <w:t>.0</w:t>
            </w:r>
          </w:p>
        </w:tc>
        <w:tc>
          <w:tcPr>
            <w:tcW w:w="992" w:type="dxa"/>
            <w:vAlign w:val="center"/>
          </w:tcPr>
          <w:p w14:paraId="48F24D69"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1145000</w:t>
            </w:r>
            <w:r w:rsidRPr="0059180E">
              <w:rPr>
                <w:color w:val="000000"/>
                <w:sz w:val="18"/>
                <w:szCs w:val="18"/>
              </w:rPr>
              <w:t>.0</w:t>
            </w:r>
          </w:p>
        </w:tc>
      </w:tr>
      <w:tr w:rsidR="0059180E" w:rsidRPr="0059180E" w14:paraId="17591E51" w14:textId="77777777" w:rsidTr="0059180E">
        <w:trPr>
          <w:trHeight w:val="720"/>
        </w:trPr>
        <w:tc>
          <w:tcPr>
            <w:tcW w:w="675" w:type="dxa"/>
            <w:vAlign w:val="center"/>
          </w:tcPr>
          <w:p w14:paraId="4F45C5A8"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2</w:t>
            </w:r>
          </w:p>
        </w:tc>
        <w:tc>
          <w:tcPr>
            <w:tcW w:w="2835" w:type="dxa"/>
            <w:vAlign w:val="center"/>
          </w:tcPr>
          <w:p w14:paraId="42BCA608"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冷冻干燥机</w:t>
            </w:r>
          </w:p>
        </w:tc>
        <w:tc>
          <w:tcPr>
            <w:tcW w:w="1418" w:type="dxa"/>
            <w:vAlign w:val="center"/>
          </w:tcPr>
          <w:p w14:paraId="5A3A5F3D" w14:textId="77777777" w:rsidR="0059180E" w:rsidRPr="0059180E" w:rsidRDefault="0059180E" w:rsidP="0059180E">
            <w:pPr>
              <w:spacing w:line="360" w:lineRule="auto"/>
              <w:jc w:val="left"/>
              <w:rPr>
                <w:color w:val="000000"/>
                <w:sz w:val="18"/>
                <w:szCs w:val="18"/>
              </w:rPr>
            </w:pPr>
            <w:proofErr w:type="spellStart"/>
            <w:r w:rsidRPr="0059180E">
              <w:rPr>
                <w:rFonts w:hint="eastAsia"/>
                <w:color w:val="000000"/>
                <w:sz w:val="18"/>
                <w:szCs w:val="18"/>
              </w:rPr>
              <w:t>Freezone</w:t>
            </w:r>
            <w:proofErr w:type="spellEnd"/>
            <w:r w:rsidRPr="0059180E">
              <w:rPr>
                <w:rFonts w:hint="eastAsia"/>
                <w:color w:val="000000"/>
                <w:sz w:val="18"/>
                <w:szCs w:val="18"/>
              </w:rPr>
              <w:t xml:space="preserve"> 2.5L</w:t>
            </w:r>
          </w:p>
        </w:tc>
        <w:tc>
          <w:tcPr>
            <w:tcW w:w="2126" w:type="dxa"/>
          </w:tcPr>
          <w:p w14:paraId="0C649B4D" w14:textId="77777777" w:rsidR="0059180E" w:rsidRPr="0059180E" w:rsidRDefault="0059180E" w:rsidP="0059180E">
            <w:pPr>
              <w:spacing w:line="360" w:lineRule="auto"/>
              <w:jc w:val="left"/>
              <w:rPr>
                <w:color w:val="000000"/>
                <w:sz w:val="18"/>
                <w:szCs w:val="18"/>
              </w:rPr>
            </w:pPr>
            <w:proofErr w:type="spellStart"/>
            <w:r w:rsidRPr="0059180E">
              <w:rPr>
                <w:rFonts w:hint="eastAsia"/>
                <w:color w:val="000000"/>
                <w:sz w:val="18"/>
                <w:szCs w:val="18"/>
              </w:rPr>
              <w:t>Labconco</w:t>
            </w:r>
            <w:proofErr w:type="spellEnd"/>
            <w:r w:rsidRPr="0059180E">
              <w:rPr>
                <w:rFonts w:hint="eastAsia"/>
                <w:color w:val="000000"/>
                <w:sz w:val="18"/>
                <w:szCs w:val="18"/>
              </w:rPr>
              <w:t xml:space="preserve"> Corporation</w:t>
            </w:r>
          </w:p>
        </w:tc>
        <w:tc>
          <w:tcPr>
            <w:tcW w:w="567" w:type="dxa"/>
            <w:vAlign w:val="center"/>
          </w:tcPr>
          <w:p w14:paraId="0AA6A148" w14:textId="77777777" w:rsidR="0059180E" w:rsidRPr="0059180E" w:rsidRDefault="0059180E" w:rsidP="0059180E">
            <w:pPr>
              <w:spacing w:line="360" w:lineRule="auto"/>
              <w:jc w:val="center"/>
              <w:rPr>
                <w:color w:val="000000"/>
                <w:sz w:val="18"/>
                <w:szCs w:val="18"/>
              </w:rPr>
            </w:pPr>
            <w:r w:rsidRPr="0059180E">
              <w:rPr>
                <w:rFonts w:hint="eastAsia"/>
                <w:color w:val="000000"/>
                <w:sz w:val="18"/>
                <w:szCs w:val="18"/>
              </w:rPr>
              <w:t>台</w:t>
            </w:r>
          </w:p>
        </w:tc>
        <w:tc>
          <w:tcPr>
            <w:tcW w:w="567" w:type="dxa"/>
          </w:tcPr>
          <w:p w14:paraId="3586057F" w14:textId="77777777" w:rsidR="0059180E" w:rsidRPr="0059180E" w:rsidRDefault="0059180E" w:rsidP="0059180E">
            <w:pPr>
              <w:spacing w:line="360" w:lineRule="auto"/>
              <w:jc w:val="center"/>
              <w:rPr>
                <w:color w:val="000000"/>
                <w:sz w:val="18"/>
                <w:szCs w:val="18"/>
              </w:rPr>
            </w:pPr>
            <w:r w:rsidRPr="0059180E">
              <w:rPr>
                <w:rFonts w:hint="eastAsia"/>
                <w:color w:val="000000"/>
                <w:sz w:val="18"/>
                <w:szCs w:val="18"/>
              </w:rPr>
              <w:t>1</w:t>
            </w:r>
            <w:r w:rsidRPr="0059180E">
              <w:rPr>
                <w:color w:val="000000"/>
                <w:sz w:val="18"/>
                <w:szCs w:val="18"/>
              </w:rPr>
              <w:t>.0</w:t>
            </w:r>
          </w:p>
        </w:tc>
        <w:tc>
          <w:tcPr>
            <w:tcW w:w="1134" w:type="dxa"/>
            <w:vAlign w:val="center"/>
          </w:tcPr>
          <w:p w14:paraId="718DB7C5"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253000</w:t>
            </w:r>
            <w:r w:rsidRPr="0059180E">
              <w:rPr>
                <w:color w:val="000000"/>
                <w:sz w:val="18"/>
                <w:szCs w:val="18"/>
              </w:rPr>
              <w:t>.0</w:t>
            </w:r>
          </w:p>
        </w:tc>
        <w:tc>
          <w:tcPr>
            <w:tcW w:w="992" w:type="dxa"/>
            <w:vAlign w:val="center"/>
          </w:tcPr>
          <w:p w14:paraId="64CFEA37"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253000</w:t>
            </w:r>
            <w:r w:rsidRPr="0059180E">
              <w:rPr>
                <w:color w:val="000000"/>
                <w:sz w:val="18"/>
                <w:szCs w:val="18"/>
              </w:rPr>
              <w:t>.0</w:t>
            </w:r>
          </w:p>
        </w:tc>
      </w:tr>
      <w:tr w:rsidR="0059180E" w:rsidRPr="0059180E" w14:paraId="1EFE8CBE" w14:textId="77777777" w:rsidTr="0059180E">
        <w:trPr>
          <w:trHeight w:val="335"/>
        </w:trPr>
        <w:tc>
          <w:tcPr>
            <w:tcW w:w="675" w:type="dxa"/>
            <w:vAlign w:val="center"/>
          </w:tcPr>
          <w:p w14:paraId="50ECD733"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3</w:t>
            </w:r>
          </w:p>
        </w:tc>
        <w:tc>
          <w:tcPr>
            <w:tcW w:w="2835" w:type="dxa"/>
            <w:vAlign w:val="center"/>
          </w:tcPr>
          <w:p w14:paraId="2908AE33"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玻璃制刀机</w:t>
            </w:r>
          </w:p>
        </w:tc>
        <w:tc>
          <w:tcPr>
            <w:tcW w:w="1418" w:type="dxa"/>
            <w:vAlign w:val="center"/>
          </w:tcPr>
          <w:p w14:paraId="4D0F98DE"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EM KMR3</w:t>
            </w:r>
          </w:p>
        </w:tc>
        <w:tc>
          <w:tcPr>
            <w:tcW w:w="2126" w:type="dxa"/>
          </w:tcPr>
          <w:p w14:paraId="6A685B48" w14:textId="519B9986" w:rsidR="0059180E" w:rsidRPr="0059180E" w:rsidRDefault="0059180E" w:rsidP="0059180E">
            <w:pPr>
              <w:spacing w:line="360" w:lineRule="auto"/>
              <w:jc w:val="left"/>
              <w:rPr>
                <w:color w:val="000000"/>
                <w:sz w:val="18"/>
                <w:szCs w:val="18"/>
              </w:rPr>
            </w:pPr>
            <w:r w:rsidRPr="0059180E">
              <w:rPr>
                <w:rFonts w:hint="eastAsia"/>
                <w:color w:val="000000"/>
                <w:sz w:val="18"/>
                <w:szCs w:val="18"/>
              </w:rPr>
              <w:t>Leica Microsystems Holdings</w:t>
            </w:r>
            <w:r w:rsidRPr="0059180E">
              <w:rPr>
                <w:color w:val="000000"/>
                <w:sz w:val="18"/>
                <w:szCs w:val="18"/>
              </w:rPr>
              <w:t xml:space="preserve"> </w:t>
            </w:r>
            <w:r w:rsidRPr="0059180E">
              <w:rPr>
                <w:rFonts w:hint="eastAsia"/>
                <w:color w:val="000000"/>
                <w:sz w:val="18"/>
                <w:szCs w:val="18"/>
              </w:rPr>
              <w:t>GmbH</w:t>
            </w:r>
          </w:p>
        </w:tc>
        <w:tc>
          <w:tcPr>
            <w:tcW w:w="567" w:type="dxa"/>
            <w:vAlign w:val="center"/>
          </w:tcPr>
          <w:p w14:paraId="4082C2CE" w14:textId="77777777" w:rsidR="0059180E" w:rsidRPr="0059180E" w:rsidRDefault="0059180E" w:rsidP="0059180E">
            <w:pPr>
              <w:spacing w:line="360" w:lineRule="auto"/>
              <w:jc w:val="center"/>
              <w:rPr>
                <w:color w:val="000000"/>
                <w:sz w:val="18"/>
                <w:szCs w:val="18"/>
              </w:rPr>
            </w:pPr>
            <w:r w:rsidRPr="0059180E">
              <w:rPr>
                <w:rFonts w:hint="eastAsia"/>
                <w:color w:val="000000"/>
                <w:sz w:val="18"/>
                <w:szCs w:val="18"/>
              </w:rPr>
              <w:t>台</w:t>
            </w:r>
          </w:p>
        </w:tc>
        <w:tc>
          <w:tcPr>
            <w:tcW w:w="567" w:type="dxa"/>
          </w:tcPr>
          <w:p w14:paraId="73783705" w14:textId="77777777" w:rsidR="0059180E" w:rsidRPr="0059180E" w:rsidRDefault="0059180E" w:rsidP="0059180E">
            <w:pPr>
              <w:spacing w:line="360" w:lineRule="auto"/>
              <w:jc w:val="center"/>
              <w:rPr>
                <w:color w:val="000000"/>
                <w:sz w:val="18"/>
                <w:szCs w:val="18"/>
              </w:rPr>
            </w:pPr>
            <w:r w:rsidRPr="0059180E">
              <w:rPr>
                <w:rFonts w:hint="eastAsia"/>
                <w:color w:val="000000"/>
                <w:sz w:val="18"/>
                <w:szCs w:val="18"/>
              </w:rPr>
              <w:t>1</w:t>
            </w:r>
            <w:r w:rsidRPr="0059180E">
              <w:rPr>
                <w:color w:val="000000"/>
                <w:sz w:val="18"/>
                <w:szCs w:val="18"/>
              </w:rPr>
              <w:t>.0</w:t>
            </w:r>
          </w:p>
        </w:tc>
        <w:tc>
          <w:tcPr>
            <w:tcW w:w="1134" w:type="dxa"/>
            <w:vAlign w:val="center"/>
          </w:tcPr>
          <w:p w14:paraId="65E3A104"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213000</w:t>
            </w:r>
            <w:r w:rsidRPr="0059180E">
              <w:rPr>
                <w:color w:val="000000"/>
                <w:sz w:val="18"/>
                <w:szCs w:val="18"/>
              </w:rPr>
              <w:t>.0</w:t>
            </w:r>
          </w:p>
        </w:tc>
        <w:tc>
          <w:tcPr>
            <w:tcW w:w="992" w:type="dxa"/>
            <w:vAlign w:val="center"/>
          </w:tcPr>
          <w:p w14:paraId="68A50D5D"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213000</w:t>
            </w:r>
            <w:r w:rsidRPr="0059180E">
              <w:rPr>
                <w:color w:val="000000"/>
                <w:sz w:val="18"/>
                <w:szCs w:val="18"/>
              </w:rPr>
              <w:t>.0</w:t>
            </w:r>
          </w:p>
        </w:tc>
      </w:tr>
      <w:tr w:rsidR="0059180E" w:rsidRPr="0059180E" w14:paraId="0F084143" w14:textId="77777777" w:rsidTr="0059180E">
        <w:trPr>
          <w:trHeight w:val="520"/>
        </w:trPr>
        <w:tc>
          <w:tcPr>
            <w:tcW w:w="675" w:type="dxa"/>
            <w:vAlign w:val="center"/>
          </w:tcPr>
          <w:p w14:paraId="266A1457"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4</w:t>
            </w:r>
          </w:p>
        </w:tc>
        <w:tc>
          <w:tcPr>
            <w:tcW w:w="2835" w:type="dxa"/>
            <w:vAlign w:val="center"/>
          </w:tcPr>
          <w:p w14:paraId="4E9B13BD"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全波长扫描式多功能微孔板读数仪</w:t>
            </w:r>
          </w:p>
        </w:tc>
        <w:tc>
          <w:tcPr>
            <w:tcW w:w="1418" w:type="dxa"/>
            <w:vAlign w:val="center"/>
          </w:tcPr>
          <w:p w14:paraId="2E51141A" w14:textId="77777777" w:rsidR="0059180E" w:rsidRPr="0059180E" w:rsidRDefault="0059180E" w:rsidP="0059180E">
            <w:pPr>
              <w:spacing w:line="360" w:lineRule="auto"/>
              <w:jc w:val="left"/>
              <w:rPr>
                <w:color w:val="000000"/>
                <w:sz w:val="18"/>
                <w:szCs w:val="18"/>
              </w:rPr>
            </w:pPr>
            <w:proofErr w:type="spellStart"/>
            <w:r w:rsidRPr="0059180E">
              <w:rPr>
                <w:rFonts w:hint="eastAsia"/>
                <w:color w:val="000000"/>
                <w:sz w:val="18"/>
                <w:szCs w:val="18"/>
              </w:rPr>
              <w:t>Varioskan</w:t>
            </w:r>
            <w:proofErr w:type="spellEnd"/>
            <w:r w:rsidRPr="0059180E">
              <w:rPr>
                <w:rFonts w:hint="eastAsia"/>
                <w:color w:val="000000"/>
                <w:sz w:val="18"/>
                <w:szCs w:val="18"/>
              </w:rPr>
              <w:t xml:space="preserve"> LUX</w:t>
            </w:r>
          </w:p>
        </w:tc>
        <w:tc>
          <w:tcPr>
            <w:tcW w:w="2126" w:type="dxa"/>
            <w:vAlign w:val="center"/>
          </w:tcPr>
          <w:p w14:paraId="777CE622" w14:textId="77777777" w:rsidR="0059180E" w:rsidRPr="0059180E" w:rsidRDefault="0059180E" w:rsidP="0059180E">
            <w:pPr>
              <w:spacing w:line="360" w:lineRule="auto"/>
              <w:rPr>
                <w:color w:val="000000"/>
                <w:sz w:val="18"/>
                <w:szCs w:val="18"/>
              </w:rPr>
            </w:pPr>
            <w:r w:rsidRPr="0059180E">
              <w:rPr>
                <w:rFonts w:hint="eastAsia"/>
                <w:color w:val="000000"/>
                <w:sz w:val="18"/>
                <w:szCs w:val="18"/>
              </w:rPr>
              <w:t>Thermo Scientific</w:t>
            </w:r>
          </w:p>
        </w:tc>
        <w:tc>
          <w:tcPr>
            <w:tcW w:w="567" w:type="dxa"/>
            <w:vAlign w:val="center"/>
          </w:tcPr>
          <w:p w14:paraId="0D95AB81" w14:textId="77777777" w:rsidR="0059180E" w:rsidRPr="0059180E" w:rsidRDefault="0059180E" w:rsidP="0059180E">
            <w:pPr>
              <w:spacing w:line="360" w:lineRule="auto"/>
              <w:jc w:val="center"/>
              <w:rPr>
                <w:color w:val="000000"/>
                <w:sz w:val="18"/>
                <w:szCs w:val="18"/>
              </w:rPr>
            </w:pPr>
            <w:r w:rsidRPr="0059180E">
              <w:rPr>
                <w:rFonts w:hint="eastAsia"/>
                <w:color w:val="000000"/>
                <w:sz w:val="18"/>
                <w:szCs w:val="18"/>
              </w:rPr>
              <w:t>台</w:t>
            </w:r>
          </w:p>
        </w:tc>
        <w:tc>
          <w:tcPr>
            <w:tcW w:w="567" w:type="dxa"/>
          </w:tcPr>
          <w:p w14:paraId="41E11ECC" w14:textId="77777777" w:rsidR="0059180E" w:rsidRPr="0059180E" w:rsidRDefault="0059180E" w:rsidP="0059180E">
            <w:pPr>
              <w:spacing w:line="360" w:lineRule="auto"/>
              <w:jc w:val="center"/>
              <w:rPr>
                <w:color w:val="000000"/>
                <w:sz w:val="18"/>
                <w:szCs w:val="18"/>
              </w:rPr>
            </w:pPr>
            <w:r w:rsidRPr="0059180E">
              <w:rPr>
                <w:rFonts w:hint="eastAsia"/>
                <w:color w:val="000000"/>
                <w:sz w:val="18"/>
                <w:szCs w:val="18"/>
              </w:rPr>
              <w:t>1</w:t>
            </w:r>
            <w:r w:rsidRPr="0059180E">
              <w:rPr>
                <w:color w:val="000000"/>
                <w:sz w:val="18"/>
                <w:szCs w:val="18"/>
              </w:rPr>
              <w:t>.0</w:t>
            </w:r>
          </w:p>
        </w:tc>
        <w:tc>
          <w:tcPr>
            <w:tcW w:w="1134" w:type="dxa"/>
            <w:vAlign w:val="center"/>
          </w:tcPr>
          <w:p w14:paraId="74675505"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580000</w:t>
            </w:r>
            <w:r w:rsidRPr="0059180E">
              <w:rPr>
                <w:color w:val="000000"/>
                <w:sz w:val="18"/>
                <w:szCs w:val="18"/>
              </w:rPr>
              <w:t>.0</w:t>
            </w:r>
          </w:p>
        </w:tc>
        <w:tc>
          <w:tcPr>
            <w:tcW w:w="992" w:type="dxa"/>
            <w:vAlign w:val="center"/>
          </w:tcPr>
          <w:p w14:paraId="3B3583A6"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580000</w:t>
            </w:r>
            <w:r w:rsidRPr="0059180E">
              <w:rPr>
                <w:color w:val="000000"/>
                <w:sz w:val="18"/>
                <w:szCs w:val="18"/>
              </w:rPr>
              <w:t>.0</w:t>
            </w:r>
          </w:p>
        </w:tc>
      </w:tr>
      <w:tr w:rsidR="0059180E" w:rsidRPr="0059180E" w14:paraId="3EC47F4D" w14:textId="77777777" w:rsidTr="0059180E">
        <w:trPr>
          <w:trHeight w:val="548"/>
        </w:trPr>
        <w:tc>
          <w:tcPr>
            <w:tcW w:w="675" w:type="dxa"/>
            <w:vAlign w:val="center"/>
          </w:tcPr>
          <w:p w14:paraId="4ABC6588"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5</w:t>
            </w:r>
          </w:p>
        </w:tc>
        <w:tc>
          <w:tcPr>
            <w:tcW w:w="2835" w:type="dxa"/>
            <w:vAlign w:val="center"/>
          </w:tcPr>
          <w:p w14:paraId="388FE31B"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台式高速冷冻离心机</w:t>
            </w:r>
          </w:p>
        </w:tc>
        <w:tc>
          <w:tcPr>
            <w:tcW w:w="1418" w:type="dxa"/>
            <w:vAlign w:val="center"/>
          </w:tcPr>
          <w:p w14:paraId="03084E57"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AllegraX-30R</w:t>
            </w:r>
          </w:p>
        </w:tc>
        <w:tc>
          <w:tcPr>
            <w:tcW w:w="2126" w:type="dxa"/>
            <w:vAlign w:val="center"/>
          </w:tcPr>
          <w:p w14:paraId="70B216AD" w14:textId="77777777" w:rsidR="0059180E" w:rsidRPr="0059180E" w:rsidRDefault="0059180E" w:rsidP="0059180E">
            <w:pPr>
              <w:spacing w:line="360" w:lineRule="auto"/>
              <w:rPr>
                <w:color w:val="000000"/>
                <w:sz w:val="18"/>
                <w:szCs w:val="18"/>
              </w:rPr>
            </w:pPr>
            <w:r w:rsidRPr="0059180E">
              <w:rPr>
                <w:rFonts w:hint="eastAsia"/>
                <w:color w:val="000000"/>
                <w:sz w:val="18"/>
                <w:szCs w:val="18"/>
              </w:rPr>
              <w:t>BECKMAN</w:t>
            </w:r>
            <w:r w:rsidRPr="0059180E">
              <w:rPr>
                <w:color w:val="000000"/>
                <w:sz w:val="18"/>
                <w:szCs w:val="18"/>
              </w:rPr>
              <w:t xml:space="preserve"> </w:t>
            </w:r>
            <w:r w:rsidRPr="0059180E">
              <w:rPr>
                <w:rFonts w:hint="eastAsia"/>
                <w:color w:val="000000"/>
                <w:sz w:val="18"/>
                <w:szCs w:val="18"/>
              </w:rPr>
              <w:t>COULTER</w:t>
            </w:r>
          </w:p>
        </w:tc>
        <w:tc>
          <w:tcPr>
            <w:tcW w:w="567" w:type="dxa"/>
            <w:vAlign w:val="center"/>
          </w:tcPr>
          <w:p w14:paraId="7B1CD818" w14:textId="77777777" w:rsidR="0059180E" w:rsidRPr="0059180E" w:rsidRDefault="0059180E" w:rsidP="0059180E">
            <w:pPr>
              <w:spacing w:line="360" w:lineRule="auto"/>
              <w:jc w:val="center"/>
              <w:rPr>
                <w:color w:val="000000"/>
                <w:sz w:val="18"/>
                <w:szCs w:val="18"/>
              </w:rPr>
            </w:pPr>
            <w:r w:rsidRPr="0059180E">
              <w:rPr>
                <w:rFonts w:hint="eastAsia"/>
                <w:color w:val="000000"/>
                <w:sz w:val="18"/>
                <w:szCs w:val="18"/>
              </w:rPr>
              <w:t>台</w:t>
            </w:r>
          </w:p>
        </w:tc>
        <w:tc>
          <w:tcPr>
            <w:tcW w:w="567" w:type="dxa"/>
          </w:tcPr>
          <w:p w14:paraId="1C9AFB32" w14:textId="77777777" w:rsidR="0059180E" w:rsidRPr="0059180E" w:rsidRDefault="0059180E" w:rsidP="0059180E">
            <w:pPr>
              <w:spacing w:line="360" w:lineRule="auto"/>
              <w:jc w:val="center"/>
              <w:rPr>
                <w:color w:val="000000"/>
                <w:sz w:val="18"/>
                <w:szCs w:val="18"/>
              </w:rPr>
            </w:pPr>
            <w:r w:rsidRPr="0059180E">
              <w:rPr>
                <w:rFonts w:hint="eastAsia"/>
                <w:color w:val="000000"/>
                <w:sz w:val="18"/>
                <w:szCs w:val="18"/>
              </w:rPr>
              <w:t>1</w:t>
            </w:r>
            <w:r w:rsidRPr="0059180E">
              <w:rPr>
                <w:color w:val="000000"/>
                <w:sz w:val="18"/>
                <w:szCs w:val="18"/>
              </w:rPr>
              <w:t>.0</w:t>
            </w:r>
          </w:p>
        </w:tc>
        <w:tc>
          <w:tcPr>
            <w:tcW w:w="1134" w:type="dxa"/>
            <w:vAlign w:val="center"/>
          </w:tcPr>
          <w:p w14:paraId="00A364FD"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180000</w:t>
            </w:r>
            <w:r w:rsidRPr="0059180E">
              <w:rPr>
                <w:color w:val="000000"/>
                <w:sz w:val="18"/>
                <w:szCs w:val="18"/>
              </w:rPr>
              <w:t>.0</w:t>
            </w:r>
          </w:p>
        </w:tc>
        <w:tc>
          <w:tcPr>
            <w:tcW w:w="992" w:type="dxa"/>
            <w:vAlign w:val="center"/>
          </w:tcPr>
          <w:p w14:paraId="1765FDC0"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180000</w:t>
            </w:r>
            <w:r w:rsidRPr="0059180E">
              <w:rPr>
                <w:color w:val="000000"/>
                <w:sz w:val="18"/>
                <w:szCs w:val="18"/>
              </w:rPr>
              <w:t>.0</w:t>
            </w:r>
          </w:p>
        </w:tc>
      </w:tr>
      <w:tr w:rsidR="0059180E" w:rsidRPr="0059180E" w14:paraId="1310BED3" w14:textId="77777777" w:rsidTr="0059180E">
        <w:trPr>
          <w:trHeight w:val="1225"/>
        </w:trPr>
        <w:tc>
          <w:tcPr>
            <w:tcW w:w="675" w:type="dxa"/>
            <w:vAlign w:val="center"/>
          </w:tcPr>
          <w:p w14:paraId="13547611"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6</w:t>
            </w:r>
          </w:p>
        </w:tc>
        <w:tc>
          <w:tcPr>
            <w:tcW w:w="2835" w:type="dxa"/>
            <w:vAlign w:val="center"/>
          </w:tcPr>
          <w:p w14:paraId="2A42381A" w14:textId="68C8A29C" w:rsidR="0059180E" w:rsidRPr="0059180E" w:rsidRDefault="0059180E" w:rsidP="0059180E">
            <w:pPr>
              <w:spacing w:line="360" w:lineRule="auto"/>
              <w:jc w:val="left"/>
              <w:rPr>
                <w:color w:val="000000"/>
                <w:sz w:val="18"/>
                <w:szCs w:val="18"/>
              </w:rPr>
            </w:pPr>
            <w:r w:rsidRPr="0059180E">
              <w:rPr>
                <w:rFonts w:hint="eastAsia"/>
                <w:color w:val="000000"/>
                <w:sz w:val="18"/>
                <w:szCs w:val="18"/>
              </w:rPr>
              <w:t>多模式</w:t>
            </w:r>
            <w:proofErr w:type="gramStart"/>
            <w:r w:rsidRPr="0059180E">
              <w:rPr>
                <w:rFonts w:hint="eastAsia"/>
                <w:color w:val="000000"/>
                <w:sz w:val="18"/>
                <w:szCs w:val="18"/>
              </w:rPr>
              <w:t>热红质联</w:t>
            </w:r>
            <w:proofErr w:type="gramEnd"/>
            <w:r w:rsidRPr="0059180E">
              <w:rPr>
                <w:rFonts w:hint="eastAsia"/>
                <w:color w:val="000000"/>
                <w:sz w:val="18"/>
                <w:szCs w:val="18"/>
              </w:rPr>
              <w:t>用分析系统</w:t>
            </w:r>
            <w:r>
              <w:rPr>
                <w:rFonts w:hint="eastAsia"/>
                <w:color w:val="000000"/>
                <w:sz w:val="18"/>
                <w:szCs w:val="18"/>
              </w:rPr>
              <w:t xml:space="preserve"> </w:t>
            </w:r>
            <w:r w:rsidRPr="0059180E">
              <w:rPr>
                <w:rFonts w:hint="eastAsia"/>
                <w:color w:val="000000"/>
                <w:sz w:val="18"/>
                <w:szCs w:val="18"/>
              </w:rPr>
              <w:t>（热重</w:t>
            </w:r>
            <w:r w:rsidRPr="0059180E">
              <w:rPr>
                <w:rFonts w:hint="eastAsia"/>
                <w:color w:val="000000"/>
                <w:sz w:val="18"/>
                <w:szCs w:val="18"/>
              </w:rPr>
              <w:t>-</w:t>
            </w:r>
            <w:r w:rsidRPr="0059180E">
              <w:rPr>
                <w:rFonts w:hint="eastAsia"/>
                <w:color w:val="000000"/>
                <w:sz w:val="18"/>
                <w:szCs w:val="18"/>
              </w:rPr>
              <w:t>红外</w:t>
            </w:r>
            <w:r w:rsidRPr="0059180E">
              <w:rPr>
                <w:rFonts w:hint="eastAsia"/>
                <w:color w:val="000000"/>
                <w:sz w:val="18"/>
                <w:szCs w:val="18"/>
              </w:rPr>
              <w:t>-</w:t>
            </w:r>
            <w:r w:rsidRPr="0059180E">
              <w:rPr>
                <w:rFonts w:hint="eastAsia"/>
                <w:color w:val="000000"/>
                <w:sz w:val="18"/>
                <w:szCs w:val="18"/>
              </w:rPr>
              <w:t>质谱联用仪）</w:t>
            </w:r>
          </w:p>
        </w:tc>
        <w:tc>
          <w:tcPr>
            <w:tcW w:w="1418" w:type="dxa"/>
            <w:vAlign w:val="center"/>
          </w:tcPr>
          <w:p w14:paraId="496F13B0"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 xml:space="preserve">TGA2+Nicolet </w:t>
            </w:r>
          </w:p>
          <w:p w14:paraId="45532366"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 xml:space="preserve">iS50+Trace </w:t>
            </w:r>
            <w:r w:rsidRPr="0059180E">
              <w:rPr>
                <w:rFonts w:hint="eastAsia"/>
                <w:color w:val="000000"/>
                <w:sz w:val="18"/>
                <w:szCs w:val="18"/>
              </w:rPr>
              <w:lastRenderedPageBreak/>
              <w:t>1600-ISQ 7610</w:t>
            </w:r>
          </w:p>
        </w:tc>
        <w:tc>
          <w:tcPr>
            <w:tcW w:w="2126" w:type="dxa"/>
            <w:vAlign w:val="center"/>
          </w:tcPr>
          <w:p w14:paraId="2181DF71" w14:textId="32597CF4" w:rsidR="0059180E" w:rsidRPr="0059180E" w:rsidRDefault="0059180E" w:rsidP="0059180E">
            <w:pPr>
              <w:spacing w:line="360" w:lineRule="auto"/>
              <w:rPr>
                <w:color w:val="000000"/>
                <w:sz w:val="18"/>
                <w:szCs w:val="18"/>
              </w:rPr>
            </w:pPr>
            <w:r w:rsidRPr="0059180E">
              <w:rPr>
                <w:rFonts w:hint="eastAsia"/>
                <w:color w:val="000000"/>
                <w:sz w:val="18"/>
                <w:szCs w:val="18"/>
              </w:rPr>
              <w:lastRenderedPageBreak/>
              <w:t>METTLER TOLEDO</w:t>
            </w:r>
            <w:r w:rsidRPr="0059180E">
              <w:rPr>
                <w:sz w:val="18"/>
                <w:szCs w:val="18"/>
              </w:rPr>
              <w:t xml:space="preserve"> </w:t>
            </w:r>
            <w:r w:rsidRPr="0059180E">
              <w:rPr>
                <w:color w:val="000000"/>
                <w:sz w:val="18"/>
                <w:szCs w:val="18"/>
              </w:rPr>
              <w:t>&amp;</w:t>
            </w:r>
          </w:p>
          <w:p w14:paraId="0E65AE4C" w14:textId="77777777" w:rsidR="0059180E" w:rsidRPr="0059180E" w:rsidRDefault="0059180E" w:rsidP="0059180E">
            <w:pPr>
              <w:spacing w:line="360" w:lineRule="auto"/>
              <w:rPr>
                <w:color w:val="000000"/>
                <w:sz w:val="18"/>
                <w:szCs w:val="18"/>
              </w:rPr>
            </w:pPr>
            <w:proofErr w:type="spellStart"/>
            <w:r w:rsidRPr="0059180E">
              <w:rPr>
                <w:rFonts w:hint="eastAsia"/>
                <w:color w:val="000000"/>
                <w:sz w:val="18"/>
                <w:szCs w:val="18"/>
              </w:rPr>
              <w:t>Thermofisher</w:t>
            </w:r>
            <w:proofErr w:type="spellEnd"/>
            <w:r w:rsidRPr="0059180E">
              <w:rPr>
                <w:rFonts w:hint="eastAsia"/>
                <w:color w:val="000000"/>
                <w:sz w:val="18"/>
                <w:szCs w:val="18"/>
              </w:rPr>
              <w:t xml:space="preserve"> Scientific</w:t>
            </w:r>
          </w:p>
        </w:tc>
        <w:tc>
          <w:tcPr>
            <w:tcW w:w="567" w:type="dxa"/>
            <w:vAlign w:val="center"/>
          </w:tcPr>
          <w:p w14:paraId="6DDC4E95" w14:textId="77777777" w:rsidR="0059180E" w:rsidRPr="0059180E" w:rsidRDefault="0059180E" w:rsidP="0059180E">
            <w:pPr>
              <w:spacing w:line="360" w:lineRule="auto"/>
              <w:jc w:val="center"/>
              <w:rPr>
                <w:color w:val="000000"/>
                <w:sz w:val="18"/>
                <w:szCs w:val="18"/>
              </w:rPr>
            </w:pPr>
            <w:r w:rsidRPr="0059180E">
              <w:rPr>
                <w:rFonts w:hint="eastAsia"/>
                <w:color w:val="000000"/>
                <w:sz w:val="18"/>
                <w:szCs w:val="18"/>
              </w:rPr>
              <w:t>台</w:t>
            </w:r>
          </w:p>
        </w:tc>
        <w:tc>
          <w:tcPr>
            <w:tcW w:w="567" w:type="dxa"/>
          </w:tcPr>
          <w:p w14:paraId="37BF9414" w14:textId="77777777" w:rsidR="0059180E" w:rsidRPr="0059180E" w:rsidRDefault="0059180E" w:rsidP="0059180E">
            <w:pPr>
              <w:spacing w:line="360" w:lineRule="auto"/>
              <w:jc w:val="center"/>
              <w:rPr>
                <w:color w:val="000000"/>
                <w:sz w:val="18"/>
                <w:szCs w:val="18"/>
              </w:rPr>
            </w:pPr>
            <w:r w:rsidRPr="0059180E">
              <w:rPr>
                <w:rFonts w:hint="eastAsia"/>
                <w:color w:val="000000"/>
                <w:sz w:val="18"/>
                <w:szCs w:val="18"/>
              </w:rPr>
              <w:t>1</w:t>
            </w:r>
            <w:r w:rsidRPr="0059180E">
              <w:rPr>
                <w:color w:val="000000"/>
                <w:sz w:val="18"/>
                <w:szCs w:val="18"/>
              </w:rPr>
              <w:t>.0</w:t>
            </w:r>
          </w:p>
        </w:tc>
        <w:tc>
          <w:tcPr>
            <w:tcW w:w="1134" w:type="dxa"/>
            <w:vAlign w:val="center"/>
          </w:tcPr>
          <w:p w14:paraId="4BA0971C"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2237000</w:t>
            </w:r>
            <w:r w:rsidRPr="0059180E">
              <w:rPr>
                <w:color w:val="000000"/>
                <w:sz w:val="18"/>
                <w:szCs w:val="18"/>
              </w:rPr>
              <w:t>.0</w:t>
            </w:r>
          </w:p>
        </w:tc>
        <w:tc>
          <w:tcPr>
            <w:tcW w:w="992" w:type="dxa"/>
            <w:vAlign w:val="center"/>
          </w:tcPr>
          <w:p w14:paraId="6AD1F0D3"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2237000</w:t>
            </w:r>
            <w:r w:rsidRPr="0059180E">
              <w:rPr>
                <w:color w:val="000000"/>
                <w:sz w:val="18"/>
                <w:szCs w:val="18"/>
              </w:rPr>
              <w:t>.0</w:t>
            </w:r>
          </w:p>
        </w:tc>
      </w:tr>
      <w:tr w:rsidR="0059180E" w:rsidRPr="0059180E" w14:paraId="616E55AB" w14:textId="77777777" w:rsidTr="0059180E">
        <w:trPr>
          <w:trHeight w:val="124"/>
        </w:trPr>
        <w:tc>
          <w:tcPr>
            <w:tcW w:w="675" w:type="dxa"/>
            <w:vAlign w:val="center"/>
          </w:tcPr>
          <w:p w14:paraId="047554FC"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7</w:t>
            </w:r>
          </w:p>
        </w:tc>
        <w:tc>
          <w:tcPr>
            <w:tcW w:w="2835" w:type="dxa"/>
            <w:vAlign w:val="center"/>
          </w:tcPr>
          <w:p w14:paraId="244A0118"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高</w:t>
            </w:r>
            <w:proofErr w:type="gramStart"/>
            <w:r w:rsidRPr="0059180E">
              <w:rPr>
                <w:rFonts w:hint="eastAsia"/>
                <w:color w:val="000000"/>
                <w:sz w:val="18"/>
                <w:szCs w:val="18"/>
              </w:rPr>
              <w:t>分辨共</w:t>
            </w:r>
            <w:proofErr w:type="gramEnd"/>
            <w:r w:rsidRPr="0059180E">
              <w:rPr>
                <w:rFonts w:hint="eastAsia"/>
                <w:color w:val="000000"/>
                <w:sz w:val="18"/>
                <w:szCs w:val="18"/>
              </w:rPr>
              <w:t>聚焦显微拉曼光谱仪</w:t>
            </w:r>
          </w:p>
        </w:tc>
        <w:tc>
          <w:tcPr>
            <w:tcW w:w="1418" w:type="dxa"/>
            <w:vAlign w:val="center"/>
          </w:tcPr>
          <w:p w14:paraId="4618BC60" w14:textId="77777777" w:rsidR="0059180E" w:rsidRPr="0059180E" w:rsidRDefault="0059180E" w:rsidP="0059180E">
            <w:pPr>
              <w:spacing w:line="360" w:lineRule="auto"/>
              <w:jc w:val="left"/>
              <w:rPr>
                <w:color w:val="000000"/>
                <w:sz w:val="18"/>
                <w:szCs w:val="18"/>
              </w:rPr>
            </w:pPr>
            <w:proofErr w:type="spellStart"/>
            <w:r w:rsidRPr="0059180E">
              <w:rPr>
                <w:rFonts w:hint="eastAsia"/>
                <w:color w:val="000000"/>
                <w:sz w:val="18"/>
                <w:szCs w:val="18"/>
              </w:rPr>
              <w:t>inVia</w:t>
            </w:r>
            <w:proofErr w:type="spellEnd"/>
            <w:r w:rsidRPr="0059180E">
              <w:rPr>
                <w:rFonts w:hint="eastAsia"/>
                <w:color w:val="000000"/>
                <w:sz w:val="18"/>
                <w:szCs w:val="18"/>
              </w:rPr>
              <w:t xml:space="preserve"> Reflex</w:t>
            </w:r>
          </w:p>
        </w:tc>
        <w:tc>
          <w:tcPr>
            <w:tcW w:w="2126" w:type="dxa"/>
            <w:vAlign w:val="center"/>
          </w:tcPr>
          <w:p w14:paraId="3DFF93BB" w14:textId="77777777" w:rsidR="0059180E" w:rsidRPr="0059180E" w:rsidRDefault="0059180E" w:rsidP="0059180E">
            <w:pPr>
              <w:spacing w:line="360" w:lineRule="auto"/>
              <w:rPr>
                <w:color w:val="000000"/>
                <w:sz w:val="18"/>
                <w:szCs w:val="18"/>
              </w:rPr>
            </w:pPr>
            <w:r w:rsidRPr="0059180E">
              <w:rPr>
                <w:rFonts w:hint="eastAsia"/>
                <w:color w:val="000000"/>
                <w:sz w:val="18"/>
                <w:szCs w:val="18"/>
              </w:rPr>
              <w:t>Renishaw plc</w:t>
            </w:r>
          </w:p>
        </w:tc>
        <w:tc>
          <w:tcPr>
            <w:tcW w:w="567" w:type="dxa"/>
            <w:vAlign w:val="center"/>
          </w:tcPr>
          <w:p w14:paraId="10D33325" w14:textId="77777777" w:rsidR="0059180E" w:rsidRPr="0059180E" w:rsidRDefault="0059180E" w:rsidP="0059180E">
            <w:pPr>
              <w:spacing w:line="360" w:lineRule="auto"/>
              <w:jc w:val="center"/>
              <w:rPr>
                <w:color w:val="000000"/>
                <w:sz w:val="18"/>
                <w:szCs w:val="18"/>
              </w:rPr>
            </w:pPr>
            <w:r w:rsidRPr="0059180E">
              <w:rPr>
                <w:rFonts w:hint="eastAsia"/>
                <w:color w:val="000000"/>
                <w:sz w:val="18"/>
                <w:szCs w:val="18"/>
              </w:rPr>
              <w:t>台</w:t>
            </w:r>
          </w:p>
        </w:tc>
        <w:tc>
          <w:tcPr>
            <w:tcW w:w="567" w:type="dxa"/>
          </w:tcPr>
          <w:p w14:paraId="115DCD7D" w14:textId="77777777" w:rsidR="0059180E" w:rsidRPr="0059180E" w:rsidRDefault="0059180E" w:rsidP="0059180E">
            <w:pPr>
              <w:spacing w:line="360" w:lineRule="auto"/>
              <w:jc w:val="center"/>
              <w:rPr>
                <w:color w:val="000000"/>
                <w:sz w:val="18"/>
                <w:szCs w:val="18"/>
              </w:rPr>
            </w:pPr>
            <w:r w:rsidRPr="0059180E">
              <w:rPr>
                <w:rFonts w:hint="eastAsia"/>
                <w:color w:val="000000"/>
                <w:sz w:val="18"/>
                <w:szCs w:val="18"/>
              </w:rPr>
              <w:t>1</w:t>
            </w:r>
            <w:r w:rsidRPr="0059180E">
              <w:rPr>
                <w:color w:val="000000"/>
                <w:sz w:val="18"/>
                <w:szCs w:val="18"/>
              </w:rPr>
              <w:t>.0</w:t>
            </w:r>
          </w:p>
        </w:tc>
        <w:tc>
          <w:tcPr>
            <w:tcW w:w="1134" w:type="dxa"/>
            <w:vAlign w:val="center"/>
          </w:tcPr>
          <w:p w14:paraId="56A0ECFB"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1940000</w:t>
            </w:r>
            <w:r w:rsidRPr="0059180E">
              <w:rPr>
                <w:color w:val="000000"/>
                <w:sz w:val="18"/>
                <w:szCs w:val="18"/>
              </w:rPr>
              <w:t>.0</w:t>
            </w:r>
          </w:p>
        </w:tc>
        <w:tc>
          <w:tcPr>
            <w:tcW w:w="992" w:type="dxa"/>
            <w:vAlign w:val="center"/>
          </w:tcPr>
          <w:p w14:paraId="76B03857"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1940000</w:t>
            </w:r>
            <w:r w:rsidRPr="0059180E">
              <w:rPr>
                <w:color w:val="000000"/>
                <w:sz w:val="18"/>
                <w:szCs w:val="18"/>
              </w:rPr>
              <w:t>.0</w:t>
            </w:r>
          </w:p>
        </w:tc>
      </w:tr>
      <w:tr w:rsidR="0059180E" w:rsidRPr="0059180E" w14:paraId="5BCDCFCF" w14:textId="77777777" w:rsidTr="0059180E">
        <w:trPr>
          <w:trHeight w:val="547"/>
        </w:trPr>
        <w:tc>
          <w:tcPr>
            <w:tcW w:w="675" w:type="dxa"/>
            <w:vAlign w:val="center"/>
          </w:tcPr>
          <w:p w14:paraId="60D968E5"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8</w:t>
            </w:r>
          </w:p>
        </w:tc>
        <w:tc>
          <w:tcPr>
            <w:tcW w:w="2835" w:type="dxa"/>
            <w:vAlign w:val="center"/>
          </w:tcPr>
          <w:p w14:paraId="0F9A08FD"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多模式成像定量分析系统</w:t>
            </w:r>
          </w:p>
        </w:tc>
        <w:tc>
          <w:tcPr>
            <w:tcW w:w="1418" w:type="dxa"/>
            <w:vAlign w:val="center"/>
          </w:tcPr>
          <w:p w14:paraId="235785B0"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0dysseyM</w:t>
            </w:r>
          </w:p>
        </w:tc>
        <w:tc>
          <w:tcPr>
            <w:tcW w:w="2126" w:type="dxa"/>
            <w:vAlign w:val="center"/>
          </w:tcPr>
          <w:p w14:paraId="6FB0781E" w14:textId="77777777" w:rsidR="0059180E" w:rsidRPr="0059180E" w:rsidRDefault="0059180E" w:rsidP="0059180E">
            <w:pPr>
              <w:spacing w:line="360" w:lineRule="auto"/>
              <w:rPr>
                <w:color w:val="000000"/>
                <w:sz w:val="18"/>
                <w:szCs w:val="18"/>
              </w:rPr>
            </w:pPr>
            <w:proofErr w:type="spellStart"/>
            <w:r w:rsidRPr="0059180E">
              <w:rPr>
                <w:rFonts w:hint="eastAsia"/>
                <w:color w:val="000000"/>
                <w:sz w:val="18"/>
                <w:szCs w:val="18"/>
              </w:rPr>
              <w:t>Ll</w:t>
            </w:r>
            <w:proofErr w:type="spellEnd"/>
            <w:r w:rsidRPr="0059180E">
              <w:rPr>
                <w:rFonts w:hint="eastAsia"/>
                <w:color w:val="000000"/>
                <w:sz w:val="18"/>
                <w:szCs w:val="18"/>
              </w:rPr>
              <w:t>-COR Inc</w:t>
            </w:r>
          </w:p>
        </w:tc>
        <w:tc>
          <w:tcPr>
            <w:tcW w:w="567" w:type="dxa"/>
            <w:vAlign w:val="center"/>
          </w:tcPr>
          <w:p w14:paraId="5FFD062A" w14:textId="77777777" w:rsidR="0059180E" w:rsidRPr="0059180E" w:rsidRDefault="0059180E" w:rsidP="0059180E">
            <w:pPr>
              <w:spacing w:line="360" w:lineRule="auto"/>
              <w:jc w:val="center"/>
              <w:rPr>
                <w:color w:val="000000"/>
                <w:sz w:val="18"/>
                <w:szCs w:val="18"/>
              </w:rPr>
            </w:pPr>
            <w:r w:rsidRPr="0059180E">
              <w:rPr>
                <w:rFonts w:hint="eastAsia"/>
                <w:color w:val="000000"/>
                <w:sz w:val="18"/>
                <w:szCs w:val="18"/>
              </w:rPr>
              <w:t>台</w:t>
            </w:r>
          </w:p>
        </w:tc>
        <w:tc>
          <w:tcPr>
            <w:tcW w:w="567" w:type="dxa"/>
          </w:tcPr>
          <w:p w14:paraId="08E26F6C" w14:textId="77777777" w:rsidR="0059180E" w:rsidRPr="0059180E" w:rsidRDefault="0059180E" w:rsidP="0059180E">
            <w:pPr>
              <w:spacing w:line="360" w:lineRule="auto"/>
              <w:jc w:val="center"/>
              <w:rPr>
                <w:color w:val="000000"/>
                <w:sz w:val="18"/>
                <w:szCs w:val="18"/>
              </w:rPr>
            </w:pPr>
            <w:r w:rsidRPr="0059180E">
              <w:rPr>
                <w:rFonts w:hint="eastAsia"/>
                <w:color w:val="000000"/>
                <w:sz w:val="18"/>
                <w:szCs w:val="18"/>
              </w:rPr>
              <w:t>1</w:t>
            </w:r>
            <w:r w:rsidRPr="0059180E">
              <w:rPr>
                <w:color w:val="000000"/>
                <w:sz w:val="18"/>
                <w:szCs w:val="18"/>
              </w:rPr>
              <w:t>.0</w:t>
            </w:r>
          </w:p>
        </w:tc>
        <w:tc>
          <w:tcPr>
            <w:tcW w:w="1134" w:type="dxa"/>
            <w:vAlign w:val="center"/>
          </w:tcPr>
          <w:p w14:paraId="71D946DE"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1650000</w:t>
            </w:r>
            <w:r w:rsidRPr="0059180E">
              <w:rPr>
                <w:color w:val="000000"/>
                <w:sz w:val="18"/>
                <w:szCs w:val="18"/>
              </w:rPr>
              <w:t>.0</w:t>
            </w:r>
          </w:p>
        </w:tc>
        <w:tc>
          <w:tcPr>
            <w:tcW w:w="992" w:type="dxa"/>
            <w:vAlign w:val="center"/>
          </w:tcPr>
          <w:p w14:paraId="37809B2D" w14:textId="77777777" w:rsidR="0059180E" w:rsidRPr="0059180E" w:rsidRDefault="0059180E" w:rsidP="0059180E">
            <w:pPr>
              <w:spacing w:line="360" w:lineRule="auto"/>
              <w:jc w:val="left"/>
              <w:rPr>
                <w:color w:val="000000"/>
                <w:sz w:val="18"/>
                <w:szCs w:val="18"/>
              </w:rPr>
            </w:pPr>
            <w:r w:rsidRPr="0059180E">
              <w:rPr>
                <w:rFonts w:hint="eastAsia"/>
                <w:color w:val="000000"/>
                <w:sz w:val="18"/>
                <w:szCs w:val="18"/>
              </w:rPr>
              <w:t>1650000</w:t>
            </w:r>
            <w:r w:rsidRPr="0059180E">
              <w:rPr>
                <w:color w:val="000000"/>
                <w:sz w:val="18"/>
                <w:szCs w:val="18"/>
              </w:rPr>
              <w:t>.0</w:t>
            </w:r>
          </w:p>
        </w:tc>
      </w:tr>
    </w:tbl>
    <w:p w14:paraId="3F38520D" w14:textId="678E20B3" w:rsidR="00A04DBC" w:rsidRDefault="0096065E">
      <w:pPr>
        <w:spacing w:line="360" w:lineRule="auto"/>
        <w:ind w:firstLineChars="200" w:firstLine="420"/>
        <w:rPr>
          <w:color w:val="000000"/>
          <w:szCs w:val="21"/>
        </w:rPr>
      </w:pPr>
      <w:r w:rsidRPr="00830FDD">
        <w:rPr>
          <w:rFonts w:hint="eastAsia"/>
          <w:color w:val="000000"/>
          <w:szCs w:val="21"/>
        </w:rPr>
        <w:t>3</w:t>
      </w:r>
      <w:r w:rsidRPr="00830FDD">
        <w:rPr>
          <w:rFonts w:hint="eastAsia"/>
          <w:color w:val="000000"/>
          <w:szCs w:val="21"/>
        </w:rPr>
        <w:t>、详细的技术规格、质保方案及售后服务标准见附件。</w:t>
      </w:r>
    </w:p>
    <w:p w14:paraId="528956E8" w14:textId="77777777" w:rsidR="0036738B" w:rsidRPr="00830FDD" w:rsidRDefault="0036738B">
      <w:pPr>
        <w:spacing w:line="360" w:lineRule="auto"/>
        <w:ind w:firstLineChars="200" w:firstLine="420"/>
        <w:rPr>
          <w:rFonts w:hint="eastAsia"/>
          <w:color w:val="000000"/>
          <w:szCs w:val="21"/>
        </w:rPr>
      </w:pPr>
    </w:p>
    <w:p w14:paraId="6EB084BA" w14:textId="77777777" w:rsidR="00A04DBC" w:rsidRPr="00830FDD" w:rsidRDefault="0096065E">
      <w:pPr>
        <w:spacing w:line="360" w:lineRule="auto"/>
        <w:ind w:firstLineChars="200" w:firstLine="422"/>
        <w:rPr>
          <w:b/>
          <w:color w:val="000000"/>
          <w:szCs w:val="21"/>
        </w:rPr>
      </w:pPr>
      <w:r w:rsidRPr="00830FDD">
        <w:rPr>
          <w:rFonts w:hint="eastAsia"/>
          <w:b/>
          <w:color w:val="000000"/>
          <w:szCs w:val="21"/>
        </w:rPr>
        <w:t>三、安装调试</w:t>
      </w:r>
    </w:p>
    <w:p w14:paraId="04E0C2C5" w14:textId="79D7E0FD" w:rsidR="00A04DBC" w:rsidRDefault="0096065E">
      <w:pPr>
        <w:spacing w:line="360" w:lineRule="auto"/>
        <w:ind w:firstLineChars="200" w:firstLine="420"/>
        <w:rPr>
          <w:color w:val="000000"/>
          <w:szCs w:val="21"/>
        </w:rPr>
      </w:pPr>
      <w:r w:rsidRPr="00830FDD">
        <w:rPr>
          <w:rFonts w:hint="eastAsia"/>
          <w:color w:val="000000"/>
          <w:szCs w:val="21"/>
        </w:rPr>
        <w:t>乙方负责对货物（设备）免费进行安装调试，并使其投入正常运行，并经双方人员签字验收。</w:t>
      </w:r>
    </w:p>
    <w:p w14:paraId="69DF3A86" w14:textId="77777777" w:rsidR="0036738B" w:rsidRPr="00830FDD" w:rsidRDefault="0036738B">
      <w:pPr>
        <w:spacing w:line="360" w:lineRule="auto"/>
        <w:ind w:firstLineChars="200" w:firstLine="420"/>
        <w:rPr>
          <w:rFonts w:hint="eastAsia"/>
          <w:color w:val="000000"/>
          <w:szCs w:val="21"/>
        </w:rPr>
      </w:pPr>
    </w:p>
    <w:p w14:paraId="3D9CA1F5" w14:textId="77777777" w:rsidR="00A04DBC" w:rsidRPr="00830FDD" w:rsidRDefault="0096065E">
      <w:pPr>
        <w:spacing w:line="360" w:lineRule="auto"/>
        <w:ind w:firstLineChars="200" w:firstLine="422"/>
        <w:rPr>
          <w:b/>
          <w:color w:val="000000"/>
          <w:szCs w:val="21"/>
        </w:rPr>
      </w:pPr>
      <w:r w:rsidRPr="00830FDD">
        <w:rPr>
          <w:rFonts w:hint="eastAsia"/>
          <w:b/>
          <w:color w:val="000000"/>
          <w:szCs w:val="21"/>
        </w:rPr>
        <w:t>四、人员技术培训</w:t>
      </w:r>
    </w:p>
    <w:p w14:paraId="3CFE1C28" w14:textId="33D5272F" w:rsidR="00A04DBC" w:rsidRDefault="0096065E">
      <w:pPr>
        <w:spacing w:line="360" w:lineRule="auto"/>
        <w:ind w:firstLineChars="200" w:firstLine="420"/>
        <w:rPr>
          <w:szCs w:val="21"/>
        </w:rPr>
      </w:pPr>
      <w:r w:rsidRPr="00830FDD">
        <w:rPr>
          <w:rFonts w:hint="eastAsia"/>
          <w:color w:val="000000"/>
          <w:szCs w:val="21"/>
        </w:rPr>
        <w:t>乙方应当安排技术人员免费为甲方人员进行技术培训和现场指</w:t>
      </w:r>
      <w:r w:rsidRPr="00830FDD">
        <w:rPr>
          <w:rFonts w:hint="eastAsia"/>
          <w:szCs w:val="21"/>
        </w:rPr>
        <w:t>导，使购买的货物（设备）国家规定运行标准和使用要求。</w:t>
      </w:r>
    </w:p>
    <w:p w14:paraId="134CFD42" w14:textId="77777777" w:rsidR="0036738B" w:rsidRPr="00830FDD" w:rsidRDefault="0036738B">
      <w:pPr>
        <w:spacing w:line="360" w:lineRule="auto"/>
        <w:ind w:firstLineChars="200" w:firstLine="420"/>
        <w:rPr>
          <w:rFonts w:hint="eastAsia"/>
          <w:szCs w:val="21"/>
        </w:rPr>
      </w:pPr>
    </w:p>
    <w:p w14:paraId="7B8AF070" w14:textId="77777777" w:rsidR="00A04DBC" w:rsidRPr="00830FDD" w:rsidRDefault="0096065E">
      <w:pPr>
        <w:spacing w:line="360" w:lineRule="auto"/>
        <w:ind w:firstLineChars="200" w:firstLine="422"/>
        <w:rPr>
          <w:b/>
          <w:szCs w:val="21"/>
        </w:rPr>
      </w:pPr>
      <w:r w:rsidRPr="00830FDD">
        <w:rPr>
          <w:rFonts w:hint="eastAsia"/>
          <w:b/>
          <w:szCs w:val="21"/>
        </w:rPr>
        <w:t>五、交付的时间、地点、运输方式、</w:t>
      </w:r>
      <w:r w:rsidRPr="00830FDD">
        <w:rPr>
          <w:rFonts w:ascii="宋体" w:hAnsi="宋体" w:hint="eastAsia"/>
          <w:b/>
          <w:szCs w:val="21"/>
        </w:rPr>
        <w:t>运输费用及风险承担</w:t>
      </w:r>
    </w:p>
    <w:p w14:paraId="1C36E496" w14:textId="644C6E8E" w:rsidR="00A04DBC" w:rsidRPr="00830FDD" w:rsidRDefault="0096065E">
      <w:pPr>
        <w:spacing w:line="360" w:lineRule="auto"/>
        <w:ind w:firstLineChars="200" w:firstLine="420"/>
        <w:rPr>
          <w:szCs w:val="21"/>
        </w:rPr>
      </w:pPr>
      <w:r w:rsidRPr="00830FDD">
        <w:rPr>
          <w:rFonts w:hint="eastAsia"/>
          <w:szCs w:val="21"/>
        </w:rPr>
        <w:t>1</w:t>
      </w:r>
      <w:r w:rsidRPr="00830FDD">
        <w:rPr>
          <w:rFonts w:hint="eastAsia"/>
          <w:szCs w:val="21"/>
        </w:rPr>
        <w:t>、交货时间、地点：于合同生效之日</w:t>
      </w:r>
      <w:r w:rsidRPr="00830FDD">
        <w:rPr>
          <w:rFonts w:ascii="宋体" w:hAnsi="宋体" w:hint="eastAsia"/>
          <w:szCs w:val="21"/>
        </w:rPr>
        <w:t>起</w:t>
      </w:r>
      <w:r w:rsidRPr="00830FDD">
        <w:rPr>
          <w:rFonts w:ascii="宋体" w:hAnsi="宋体" w:hint="eastAsia"/>
          <w:szCs w:val="21"/>
          <w:u w:val="single"/>
        </w:rPr>
        <w:t xml:space="preserve"> </w:t>
      </w:r>
      <w:r w:rsidRPr="00830FDD">
        <w:rPr>
          <w:rFonts w:hint="eastAsia"/>
          <w:szCs w:val="21"/>
          <w:u w:val="single"/>
          <w:lang w:val="zh-CN"/>
        </w:rPr>
        <w:t>90</w:t>
      </w:r>
      <w:r w:rsidR="00244954">
        <w:rPr>
          <w:szCs w:val="21"/>
          <w:u w:val="single"/>
          <w:lang w:val="zh-CN"/>
        </w:rPr>
        <w:t xml:space="preserve"> </w:t>
      </w:r>
      <w:r w:rsidRPr="00830FDD">
        <w:rPr>
          <w:rFonts w:hint="eastAsia"/>
          <w:szCs w:val="21"/>
          <w:u w:val="single"/>
          <w:lang w:val="zh-CN"/>
        </w:rPr>
        <w:t>日历</w:t>
      </w:r>
      <w:r w:rsidR="00244954">
        <w:rPr>
          <w:rFonts w:hint="eastAsia"/>
          <w:szCs w:val="21"/>
          <w:u w:val="single"/>
          <w:lang w:val="zh-CN"/>
        </w:rPr>
        <w:t>日</w:t>
      </w:r>
      <w:r w:rsidR="00244954">
        <w:rPr>
          <w:rFonts w:hint="eastAsia"/>
          <w:szCs w:val="21"/>
          <w:u w:val="single"/>
          <w:lang w:val="zh-CN"/>
        </w:rPr>
        <w:t xml:space="preserve"> </w:t>
      </w:r>
      <w:r w:rsidR="00244954">
        <w:rPr>
          <w:rFonts w:hint="eastAsia"/>
          <w:szCs w:val="21"/>
          <w:u w:val="single"/>
          <w:lang w:val="zh-CN"/>
        </w:rPr>
        <w:t>内</w:t>
      </w:r>
      <w:r w:rsidR="00244954">
        <w:rPr>
          <w:rFonts w:hint="eastAsia"/>
          <w:szCs w:val="21"/>
          <w:u w:val="single"/>
          <w:lang w:val="zh-CN"/>
        </w:rPr>
        <w:t xml:space="preserve"> </w:t>
      </w:r>
      <w:r w:rsidR="00244954">
        <w:rPr>
          <w:rFonts w:hint="eastAsia"/>
          <w:szCs w:val="21"/>
          <w:u w:val="single"/>
          <w:lang w:val="zh-CN"/>
        </w:rPr>
        <w:t>（按投标承诺时间）</w:t>
      </w:r>
      <w:r w:rsidRPr="00830FDD">
        <w:rPr>
          <w:rFonts w:hint="eastAsia"/>
          <w:szCs w:val="21"/>
        </w:rPr>
        <w:t>，乙方按甲方指定地点将货物免费送达。甲方或最终用户在乙方收货确认单签字盖章，或者甲方或最终用户在乙方的物流配送单据上予以签字或盖章，作为双方结算的依据。</w:t>
      </w:r>
    </w:p>
    <w:p w14:paraId="00EC178D" w14:textId="77777777" w:rsidR="00A04DBC" w:rsidRPr="00830FDD" w:rsidRDefault="0096065E">
      <w:pPr>
        <w:spacing w:line="360" w:lineRule="auto"/>
        <w:ind w:firstLineChars="200" w:firstLine="420"/>
        <w:rPr>
          <w:szCs w:val="21"/>
        </w:rPr>
      </w:pPr>
      <w:r w:rsidRPr="00830FDD">
        <w:rPr>
          <w:rFonts w:hint="eastAsia"/>
          <w:szCs w:val="21"/>
        </w:rPr>
        <w:t>2</w:t>
      </w:r>
      <w:r w:rsidRPr="00830FDD">
        <w:rPr>
          <w:rFonts w:hint="eastAsia"/>
          <w:szCs w:val="21"/>
        </w:rPr>
        <w:t>、产品运输过程中由乙方按国家有关设备供应的规定标准进行包装、供应，产生的相关费用由乙方承担。</w:t>
      </w:r>
    </w:p>
    <w:p w14:paraId="7C503384" w14:textId="77777777" w:rsidR="00A04DBC" w:rsidRPr="00830FDD" w:rsidRDefault="0096065E">
      <w:pPr>
        <w:spacing w:line="360" w:lineRule="auto"/>
        <w:ind w:firstLineChars="200" w:firstLine="420"/>
        <w:rPr>
          <w:szCs w:val="21"/>
        </w:rPr>
      </w:pPr>
      <w:r w:rsidRPr="00830FDD">
        <w:rPr>
          <w:rFonts w:hint="eastAsia"/>
          <w:szCs w:val="21"/>
        </w:rPr>
        <w:t>3</w:t>
      </w:r>
      <w:r w:rsidRPr="00830FDD">
        <w:rPr>
          <w:rFonts w:hint="eastAsia"/>
          <w:szCs w:val="21"/>
        </w:rPr>
        <w:t>、乙方应在交货时向甲方提供货物（设备）生产制造标准、使用说明书、检验合格证明及相关的随机备品备件、配件、工具、软件等资料。</w:t>
      </w:r>
    </w:p>
    <w:p w14:paraId="2BD5511B" w14:textId="0B9C95E3" w:rsidR="00A04DBC" w:rsidRDefault="0096065E">
      <w:pPr>
        <w:spacing w:line="360" w:lineRule="auto"/>
        <w:ind w:firstLineChars="200" w:firstLine="420"/>
        <w:rPr>
          <w:szCs w:val="21"/>
        </w:rPr>
      </w:pPr>
      <w:r w:rsidRPr="00830FDD">
        <w:rPr>
          <w:rFonts w:hint="eastAsia"/>
          <w:szCs w:val="21"/>
        </w:rPr>
        <w:t>4</w:t>
      </w:r>
      <w:r w:rsidRPr="00830FDD">
        <w:rPr>
          <w:rFonts w:hint="eastAsia"/>
          <w:szCs w:val="21"/>
        </w:rPr>
        <w:t>、合同货物（设备）验收前的货物毁损、灭失的风险由乙方承担，验收合格后的货物灭失的风险由甲方承担。如合同商品参加保险，保险赔偿款</w:t>
      </w:r>
      <w:proofErr w:type="gramStart"/>
      <w:r w:rsidRPr="00830FDD">
        <w:rPr>
          <w:rFonts w:hint="eastAsia"/>
          <w:szCs w:val="21"/>
        </w:rPr>
        <w:t>由风险</w:t>
      </w:r>
      <w:proofErr w:type="gramEnd"/>
      <w:r w:rsidRPr="00830FDD">
        <w:rPr>
          <w:rFonts w:hint="eastAsia"/>
          <w:szCs w:val="21"/>
        </w:rPr>
        <w:t>承担者享有。</w:t>
      </w:r>
    </w:p>
    <w:p w14:paraId="112ECED4" w14:textId="77777777" w:rsidR="0036738B" w:rsidRPr="00830FDD" w:rsidRDefault="0036738B">
      <w:pPr>
        <w:spacing w:line="360" w:lineRule="auto"/>
        <w:ind w:firstLineChars="200" w:firstLine="420"/>
        <w:rPr>
          <w:rFonts w:hint="eastAsia"/>
          <w:szCs w:val="21"/>
        </w:rPr>
      </w:pPr>
    </w:p>
    <w:p w14:paraId="31954B75" w14:textId="77777777" w:rsidR="00A04DBC" w:rsidRPr="00830FDD" w:rsidRDefault="0096065E">
      <w:pPr>
        <w:spacing w:line="360" w:lineRule="auto"/>
        <w:ind w:firstLineChars="200" w:firstLine="422"/>
        <w:rPr>
          <w:b/>
          <w:color w:val="000000"/>
          <w:szCs w:val="21"/>
        </w:rPr>
      </w:pPr>
      <w:r w:rsidRPr="00830FDD">
        <w:rPr>
          <w:rFonts w:hint="eastAsia"/>
          <w:b/>
          <w:color w:val="000000"/>
          <w:szCs w:val="21"/>
        </w:rPr>
        <w:t>六、</w:t>
      </w:r>
      <w:r w:rsidRPr="00830FDD">
        <w:rPr>
          <w:rFonts w:ascii="宋体" w:hAnsi="宋体" w:hint="eastAsia"/>
          <w:b/>
          <w:szCs w:val="21"/>
        </w:rPr>
        <w:t>货物（设备）</w:t>
      </w:r>
      <w:r w:rsidRPr="00830FDD">
        <w:rPr>
          <w:rFonts w:hint="eastAsia"/>
          <w:b/>
          <w:color w:val="000000"/>
          <w:szCs w:val="21"/>
        </w:rPr>
        <w:t>验收标准、验收方式</w:t>
      </w:r>
    </w:p>
    <w:p w14:paraId="477C8864" w14:textId="77777777" w:rsidR="00A04DBC" w:rsidRPr="00830FDD" w:rsidRDefault="0096065E">
      <w:pPr>
        <w:spacing w:line="360" w:lineRule="auto"/>
        <w:ind w:firstLineChars="200" w:firstLine="420"/>
        <w:rPr>
          <w:color w:val="000000"/>
          <w:szCs w:val="21"/>
        </w:rPr>
      </w:pPr>
      <w:r w:rsidRPr="00830FDD">
        <w:rPr>
          <w:rFonts w:hint="eastAsia"/>
          <w:color w:val="000000"/>
          <w:szCs w:val="21"/>
        </w:rPr>
        <w:t>1</w:t>
      </w:r>
      <w:r w:rsidRPr="00830FDD">
        <w:rPr>
          <w:rFonts w:hint="eastAsia"/>
          <w:color w:val="000000"/>
          <w:szCs w:val="21"/>
        </w:rPr>
        <w:t>、按国家现行验收标准、规范等有关规定执行，甲方在收到货物（设备）后可以在合理期限内提出异议。</w:t>
      </w:r>
    </w:p>
    <w:p w14:paraId="0F8949B6" w14:textId="77777777" w:rsidR="00A04DBC" w:rsidRPr="00830FDD" w:rsidRDefault="0096065E">
      <w:pPr>
        <w:spacing w:line="360" w:lineRule="auto"/>
        <w:ind w:firstLineChars="200" w:firstLine="420"/>
        <w:rPr>
          <w:color w:val="000000"/>
          <w:szCs w:val="21"/>
        </w:rPr>
      </w:pPr>
      <w:r w:rsidRPr="00830FDD">
        <w:rPr>
          <w:rFonts w:hint="eastAsia"/>
          <w:color w:val="000000"/>
          <w:szCs w:val="21"/>
        </w:rPr>
        <w:t>2</w:t>
      </w:r>
      <w:r w:rsidRPr="00830FDD">
        <w:rPr>
          <w:rFonts w:hint="eastAsia"/>
          <w:color w:val="000000"/>
          <w:szCs w:val="21"/>
        </w:rPr>
        <w:t>、货物（设备）使用单位应在货物（设备）交付后，根据初验结果以及安装、调试、培训等情况正常运行一段时间后向甲方提出货物（设备）验收申请。</w:t>
      </w:r>
    </w:p>
    <w:p w14:paraId="20DD7561" w14:textId="4BC158AE" w:rsidR="00A04DBC" w:rsidRDefault="0096065E">
      <w:pPr>
        <w:spacing w:line="360" w:lineRule="auto"/>
        <w:ind w:firstLineChars="200" w:firstLine="420"/>
        <w:rPr>
          <w:color w:val="000000"/>
          <w:szCs w:val="21"/>
        </w:rPr>
      </w:pPr>
      <w:r w:rsidRPr="00830FDD">
        <w:rPr>
          <w:rFonts w:hint="eastAsia"/>
          <w:color w:val="000000"/>
          <w:szCs w:val="21"/>
        </w:rPr>
        <w:lastRenderedPageBreak/>
        <w:t>3</w:t>
      </w:r>
      <w:r w:rsidRPr="00830FDD">
        <w:rPr>
          <w:rFonts w:hint="eastAsia"/>
          <w:color w:val="000000"/>
          <w:szCs w:val="21"/>
        </w:rPr>
        <w:t>、根据验收申请，甲方组织相关人员进行正式验收，也可以根据实际需要增加出厂检验、安装调试检验等多种验收环节，特殊情况下可以组织第三方共同验收。</w:t>
      </w:r>
    </w:p>
    <w:p w14:paraId="5373F7DB" w14:textId="77777777" w:rsidR="0036738B" w:rsidRPr="00830FDD" w:rsidRDefault="0036738B">
      <w:pPr>
        <w:spacing w:line="360" w:lineRule="auto"/>
        <w:ind w:firstLineChars="200" w:firstLine="420"/>
        <w:rPr>
          <w:rFonts w:hint="eastAsia"/>
          <w:color w:val="000000"/>
          <w:szCs w:val="21"/>
        </w:rPr>
      </w:pPr>
    </w:p>
    <w:p w14:paraId="6AECCECC" w14:textId="77777777" w:rsidR="00A04DBC" w:rsidRPr="00830FDD" w:rsidRDefault="0096065E">
      <w:pPr>
        <w:spacing w:line="360" w:lineRule="auto"/>
        <w:ind w:firstLineChars="200" w:firstLine="422"/>
        <w:rPr>
          <w:b/>
          <w:color w:val="000000"/>
          <w:szCs w:val="21"/>
        </w:rPr>
      </w:pPr>
      <w:r w:rsidRPr="00830FDD">
        <w:rPr>
          <w:rFonts w:hint="eastAsia"/>
          <w:b/>
          <w:color w:val="000000"/>
          <w:szCs w:val="21"/>
        </w:rPr>
        <w:t>七、</w:t>
      </w:r>
      <w:r w:rsidRPr="00830FDD">
        <w:rPr>
          <w:rFonts w:ascii="宋体" w:hAnsi="宋体" w:hint="eastAsia"/>
          <w:b/>
          <w:szCs w:val="21"/>
        </w:rPr>
        <w:t>货物（设备）</w:t>
      </w:r>
      <w:r w:rsidRPr="00830FDD">
        <w:rPr>
          <w:rFonts w:hint="eastAsia"/>
          <w:b/>
          <w:color w:val="000000"/>
          <w:szCs w:val="21"/>
        </w:rPr>
        <w:t>付款时间、支付方式和支付条件</w:t>
      </w:r>
    </w:p>
    <w:p w14:paraId="42D61626" w14:textId="43EE932B" w:rsidR="00A04DBC" w:rsidRPr="00830FDD" w:rsidRDefault="0096065E">
      <w:pPr>
        <w:spacing w:line="360" w:lineRule="auto"/>
        <w:ind w:firstLineChars="200" w:firstLine="420"/>
        <w:rPr>
          <w:rFonts w:ascii="宋体" w:hAnsi="宋体"/>
          <w:bCs/>
          <w:szCs w:val="21"/>
        </w:rPr>
      </w:pPr>
      <w:r w:rsidRPr="00830FDD">
        <w:rPr>
          <w:rFonts w:ascii="宋体" w:hAnsi="宋体" w:hint="eastAsia"/>
          <w:bCs/>
          <w:szCs w:val="21"/>
        </w:rPr>
        <w:t>1、货物（设备）到达合同约定的交货地点并经甲、乙双方进行验收合格后，乙方向甲方提供本合同金额5%的银行保函(有效期</w:t>
      </w:r>
      <w:r w:rsidR="00D35200" w:rsidRPr="00830FDD">
        <w:rPr>
          <w:rFonts w:ascii="宋体" w:hAnsi="宋体" w:hint="eastAsia"/>
          <w:bCs/>
          <w:szCs w:val="21"/>
        </w:rPr>
        <w:t>三</w:t>
      </w:r>
      <w:r w:rsidRPr="00830FDD">
        <w:rPr>
          <w:rFonts w:ascii="宋体" w:hAnsi="宋体" w:hint="eastAsia"/>
          <w:bCs/>
          <w:szCs w:val="21"/>
        </w:rPr>
        <w:t xml:space="preserve">年)，甲方收到银行保函并查验无误后，向乙方支付总合同金额的100%( </w:t>
      </w:r>
      <w:r w:rsidRPr="00830FDD">
        <w:rPr>
          <w:rFonts w:ascii="宋体" w:hAnsi="宋体" w:hint="eastAsia"/>
          <w:bCs/>
          <w:szCs w:val="21"/>
          <w:u w:val="single"/>
        </w:rPr>
        <w:t xml:space="preserve">8198000.00 </w:t>
      </w:r>
      <w:r w:rsidRPr="00830FDD">
        <w:rPr>
          <w:rFonts w:ascii="宋体" w:hAnsi="宋体" w:hint="eastAsia"/>
          <w:bCs/>
          <w:szCs w:val="21"/>
        </w:rPr>
        <w:t>元)，大写：</w:t>
      </w:r>
      <w:r w:rsidRPr="00830FDD">
        <w:rPr>
          <w:rFonts w:ascii="宋体" w:hAnsi="宋体" w:hint="eastAsia"/>
          <w:bCs/>
          <w:szCs w:val="21"/>
          <w:u w:val="single"/>
        </w:rPr>
        <w:t>捌佰壹拾玖万捌仟元整</w:t>
      </w:r>
      <w:r w:rsidRPr="00830FDD">
        <w:rPr>
          <w:rFonts w:ascii="宋体" w:hAnsi="宋体" w:hint="eastAsia"/>
          <w:bCs/>
          <w:szCs w:val="21"/>
        </w:rPr>
        <w:t>。以上涉及金额部分均为人民币计价，合同期内由于汇率变动产生的经营风险由乙方承担，乙方放弃以情势变更为理由要求变更甲方的付款金额。如遇不可抗力或不归责于甲方原因造成的付款延迟，甲方无需承担延迟付款的违约责任。</w:t>
      </w:r>
    </w:p>
    <w:p w14:paraId="2A1C7604" w14:textId="77777777" w:rsidR="00A04DBC" w:rsidRPr="00830FDD" w:rsidRDefault="0096065E">
      <w:pPr>
        <w:spacing w:line="360" w:lineRule="auto"/>
        <w:ind w:firstLineChars="200" w:firstLine="420"/>
        <w:rPr>
          <w:rFonts w:ascii="宋体" w:hAnsi="宋体"/>
          <w:bCs/>
          <w:szCs w:val="21"/>
        </w:rPr>
      </w:pPr>
      <w:r w:rsidRPr="00830FDD">
        <w:rPr>
          <w:rFonts w:ascii="宋体" w:hAnsi="宋体" w:hint="eastAsia"/>
          <w:bCs/>
          <w:szCs w:val="21"/>
        </w:rPr>
        <w:t>2、支付方式:</w:t>
      </w:r>
    </w:p>
    <w:p w14:paraId="20E83280" w14:textId="4AEFC216" w:rsidR="00A04DBC" w:rsidRPr="00830FDD" w:rsidRDefault="0096065E">
      <w:pPr>
        <w:spacing w:line="360" w:lineRule="auto"/>
        <w:ind w:firstLineChars="200" w:firstLine="420"/>
        <w:rPr>
          <w:rFonts w:ascii="宋体" w:hAnsi="宋体"/>
          <w:bCs/>
          <w:szCs w:val="21"/>
        </w:rPr>
      </w:pPr>
      <w:r w:rsidRPr="00830FDD">
        <w:rPr>
          <w:rFonts w:ascii="宋体" w:hAnsi="宋体" w:hint="eastAsia"/>
          <w:bCs/>
          <w:szCs w:val="21"/>
        </w:rPr>
        <w:t>本合同项下所有政府采购结算款全部支付至乙</w:t>
      </w:r>
      <w:r w:rsidR="00C50555">
        <w:t>方（中标方）在</w:t>
      </w:r>
      <w:r w:rsidR="00C50555">
        <w:t xml:space="preserve"> </w:t>
      </w:r>
      <w:r w:rsidR="00C50555">
        <w:t>交通</w:t>
      </w:r>
      <w:r w:rsidR="00C50555">
        <w:rPr>
          <w:rFonts w:hint="eastAsia"/>
        </w:rPr>
        <w:t xml:space="preserve"> </w:t>
      </w:r>
      <w:r w:rsidR="00C50555">
        <w:t>银行股份有限</w:t>
      </w:r>
      <w:r w:rsidR="00C50555">
        <w:rPr>
          <w:rFonts w:hint="eastAsia"/>
        </w:rPr>
        <w:t xml:space="preserve"> </w:t>
      </w:r>
      <w:r w:rsidR="00C50555">
        <w:t>公司在</w:t>
      </w:r>
      <w:r w:rsidR="00C50555">
        <w:t xml:space="preserve"> </w:t>
      </w:r>
      <w:r w:rsidR="00C50555">
        <w:t>河南省</w:t>
      </w:r>
      <w:r w:rsidR="00C50555">
        <w:t xml:space="preserve"> </w:t>
      </w:r>
      <w:r w:rsidR="00C50555">
        <w:t>分行开立的账户</w:t>
      </w:r>
      <w:r w:rsidR="00C50555">
        <w:rPr>
          <w:rFonts w:ascii="宋体" w:hAnsi="宋体" w:hint="eastAsia"/>
          <w:bCs/>
          <w:szCs w:val="21"/>
        </w:rPr>
        <w:t>，</w:t>
      </w:r>
      <w:r w:rsidR="00C50555" w:rsidRPr="00830FDD">
        <w:rPr>
          <w:rFonts w:ascii="宋体" w:hAnsi="宋体" w:hint="eastAsia"/>
          <w:bCs/>
          <w:szCs w:val="21"/>
        </w:rPr>
        <w:t>该回款账户未经</w:t>
      </w:r>
      <w:r w:rsidR="00C50555">
        <w:rPr>
          <w:rFonts w:ascii="宋体" w:hAnsi="宋体" w:hint="eastAsia"/>
          <w:bCs/>
          <w:szCs w:val="21"/>
        </w:rPr>
        <w:t xml:space="preserve"> </w:t>
      </w:r>
      <w:proofErr w:type="gramStart"/>
      <w:r w:rsidR="00C50555" w:rsidRPr="00830FDD">
        <w:rPr>
          <w:rFonts w:ascii="宋体" w:hAnsi="宋体" w:hint="eastAsia"/>
          <w:bCs/>
          <w:szCs w:val="21"/>
        </w:rPr>
        <w:t>河南豫招进出口</w:t>
      </w:r>
      <w:proofErr w:type="gramEnd"/>
      <w:r w:rsidR="00C50555" w:rsidRPr="00830FDD">
        <w:rPr>
          <w:rFonts w:ascii="宋体" w:hAnsi="宋体" w:hint="eastAsia"/>
          <w:bCs/>
          <w:szCs w:val="21"/>
        </w:rPr>
        <w:t>有限</w:t>
      </w:r>
      <w:r w:rsidR="00C50555">
        <w:rPr>
          <w:rFonts w:ascii="宋体" w:hAnsi="宋体" w:hint="eastAsia"/>
          <w:bCs/>
          <w:szCs w:val="21"/>
        </w:rPr>
        <w:t xml:space="preserve"> </w:t>
      </w:r>
      <w:r w:rsidR="00C50555" w:rsidRPr="00830FDD">
        <w:rPr>
          <w:rFonts w:ascii="宋体" w:hAnsi="宋体" w:hint="eastAsia"/>
          <w:bCs/>
          <w:szCs w:val="21"/>
        </w:rPr>
        <w:t>公司同意不得更改，具体账户信息如下:</w:t>
      </w:r>
      <w:r w:rsidR="00C50555" w:rsidRPr="00830FDD">
        <w:rPr>
          <w:rFonts w:ascii="宋体" w:hAnsi="宋体"/>
          <w:bCs/>
          <w:szCs w:val="21"/>
        </w:rPr>
        <w:t xml:space="preserve"> </w:t>
      </w:r>
    </w:p>
    <w:p w14:paraId="4329BEB3" w14:textId="2A99542A" w:rsidR="00A04DBC" w:rsidRPr="00830FDD" w:rsidRDefault="0096065E">
      <w:pPr>
        <w:spacing w:line="360" w:lineRule="auto"/>
        <w:ind w:firstLineChars="200" w:firstLine="420"/>
        <w:rPr>
          <w:rFonts w:ascii="宋体" w:hAnsi="宋体"/>
          <w:bCs/>
          <w:szCs w:val="21"/>
        </w:rPr>
      </w:pPr>
      <w:r w:rsidRPr="00830FDD">
        <w:rPr>
          <w:rFonts w:ascii="宋体" w:hAnsi="宋体" w:hint="eastAsia"/>
          <w:bCs/>
          <w:szCs w:val="21"/>
        </w:rPr>
        <w:t>统一社会信用代码:</w:t>
      </w:r>
      <w:r w:rsidRPr="00830FDD">
        <w:rPr>
          <w:rFonts w:hint="eastAsia"/>
          <w:szCs w:val="21"/>
        </w:rPr>
        <w:t>91410105674144270C</w:t>
      </w:r>
      <w:r w:rsidR="00C50555">
        <w:rPr>
          <w:szCs w:val="21"/>
        </w:rPr>
        <w:t xml:space="preserve">   </w:t>
      </w:r>
      <w:r w:rsidRPr="00830FDD">
        <w:rPr>
          <w:rFonts w:ascii="宋体" w:hAnsi="宋体" w:hint="eastAsia"/>
          <w:bCs/>
          <w:szCs w:val="21"/>
        </w:rPr>
        <w:t>账户名称:河南豫招进出口有限公司</w:t>
      </w:r>
    </w:p>
    <w:p w14:paraId="295A1546" w14:textId="60B26A81" w:rsidR="00A04DBC" w:rsidRPr="00830FDD" w:rsidRDefault="0096065E">
      <w:pPr>
        <w:spacing w:line="360" w:lineRule="auto"/>
        <w:ind w:firstLineChars="200" w:firstLine="420"/>
        <w:rPr>
          <w:rFonts w:ascii="宋体" w:hAnsi="宋体"/>
          <w:bCs/>
          <w:szCs w:val="21"/>
        </w:rPr>
      </w:pPr>
      <w:r w:rsidRPr="00830FDD">
        <w:rPr>
          <w:rFonts w:ascii="宋体" w:hAnsi="宋体" w:hint="eastAsia"/>
          <w:bCs/>
          <w:szCs w:val="21"/>
        </w:rPr>
        <w:t>账号:411626999011001054272</w:t>
      </w:r>
      <w:r w:rsidR="00C50555">
        <w:rPr>
          <w:rFonts w:ascii="宋体" w:hAnsi="宋体"/>
          <w:bCs/>
          <w:szCs w:val="21"/>
        </w:rPr>
        <w:t xml:space="preserve">            </w:t>
      </w:r>
      <w:r w:rsidRPr="00830FDD">
        <w:rPr>
          <w:rFonts w:ascii="宋体" w:hAnsi="宋体" w:hint="eastAsia"/>
          <w:bCs/>
          <w:szCs w:val="21"/>
        </w:rPr>
        <w:t>开户银行:交行河南省分行</w:t>
      </w:r>
    </w:p>
    <w:p w14:paraId="79E679D3" w14:textId="712B9BC8" w:rsidR="00C50555" w:rsidRDefault="0096065E">
      <w:pPr>
        <w:spacing w:line="360" w:lineRule="auto"/>
        <w:ind w:firstLineChars="200" w:firstLine="420"/>
        <w:rPr>
          <w:rFonts w:ascii="宋体" w:hAnsi="宋体"/>
          <w:bCs/>
          <w:szCs w:val="21"/>
        </w:rPr>
      </w:pPr>
      <w:r w:rsidRPr="00830FDD">
        <w:rPr>
          <w:rFonts w:ascii="宋体" w:hAnsi="宋体" w:hint="eastAsia"/>
          <w:bCs/>
          <w:szCs w:val="21"/>
        </w:rPr>
        <w:t>3、</w:t>
      </w:r>
      <w:r w:rsidR="00C50555" w:rsidRPr="00C50555">
        <w:rPr>
          <w:rFonts w:ascii="宋体" w:hAnsi="宋体"/>
          <w:bCs/>
          <w:szCs w:val="21"/>
        </w:rPr>
        <w:t>甲方每次付款前，乙方需按每次付款金额开具符合国家规定的发票，甲方收到发票并通过国家税务部门官方网站检验发票真伪后按付款流程支付合同价款。</w:t>
      </w:r>
    </w:p>
    <w:p w14:paraId="7FEEE0E3" w14:textId="0B87DD35" w:rsidR="00A04DBC" w:rsidRPr="00830FDD" w:rsidRDefault="00C50555">
      <w:pPr>
        <w:spacing w:line="360" w:lineRule="auto"/>
        <w:ind w:firstLineChars="200" w:firstLine="420"/>
        <w:rPr>
          <w:rFonts w:ascii="宋体" w:hAnsi="宋体"/>
          <w:bCs/>
          <w:szCs w:val="21"/>
        </w:rPr>
      </w:pPr>
      <w:r>
        <w:rPr>
          <w:rFonts w:ascii="宋体" w:hAnsi="宋体" w:hint="eastAsia"/>
          <w:bCs/>
          <w:szCs w:val="21"/>
        </w:rPr>
        <w:t>4、</w:t>
      </w:r>
      <w:r w:rsidR="0096065E" w:rsidRPr="00830FDD">
        <w:rPr>
          <w:rFonts w:ascii="宋体" w:hAnsi="宋体" w:hint="eastAsia"/>
          <w:bCs/>
          <w:szCs w:val="21"/>
        </w:rPr>
        <w:t>乙方必须提供真实、合法的发票。若乙方提供虚假发票，自发现之日起三日内乙方应无条件提供正规发票并承担甲方因此所遭受的所有损失。发票上记载的款项甲方有权不再支付，从合同款中扣减。</w:t>
      </w:r>
    </w:p>
    <w:p w14:paraId="1F3A3AC8" w14:textId="22F874F0" w:rsidR="00C50555" w:rsidRDefault="00C50555">
      <w:pPr>
        <w:spacing w:line="360" w:lineRule="auto"/>
        <w:ind w:firstLineChars="200" w:firstLine="420"/>
      </w:pPr>
      <w:r>
        <w:rPr>
          <w:rFonts w:ascii="宋体" w:hAnsi="宋体" w:hint="eastAsia"/>
          <w:bCs/>
          <w:szCs w:val="21"/>
        </w:rPr>
        <w:t>5</w:t>
      </w:r>
      <w:r w:rsidR="0096065E" w:rsidRPr="00830FDD">
        <w:rPr>
          <w:rFonts w:ascii="宋体" w:hAnsi="宋体" w:hint="eastAsia"/>
          <w:bCs/>
          <w:szCs w:val="21"/>
        </w:rPr>
        <w:t>、本合同为固定单价合同，总价以实际提供合格货品数量乘以清单单价结算。</w:t>
      </w:r>
      <w:r>
        <w:t>甲方在合同履行过程中，根据采购需求，需要追加与合同标的相同货物或服务的，可以签订补充协议，追加部分的价款不应超出合同价款的</w:t>
      </w:r>
      <w:r>
        <w:t>10%</w:t>
      </w:r>
      <w:r>
        <w:t>。</w:t>
      </w:r>
    </w:p>
    <w:p w14:paraId="30AACFA3" w14:textId="77777777" w:rsidR="0036738B" w:rsidRDefault="0036738B">
      <w:pPr>
        <w:spacing w:line="360" w:lineRule="auto"/>
        <w:ind w:firstLineChars="200" w:firstLine="420"/>
        <w:rPr>
          <w:rFonts w:ascii="宋体" w:hAnsi="宋体" w:hint="eastAsia"/>
          <w:bCs/>
          <w:szCs w:val="21"/>
        </w:rPr>
      </w:pPr>
    </w:p>
    <w:p w14:paraId="646A5E50" w14:textId="77777777" w:rsidR="00A04DBC" w:rsidRPr="00830FDD" w:rsidRDefault="0096065E">
      <w:pPr>
        <w:spacing w:line="360" w:lineRule="auto"/>
        <w:ind w:firstLineChars="200" w:firstLine="422"/>
        <w:rPr>
          <w:b/>
          <w:color w:val="000000"/>
          <w:szCs w:val="21"/>
        </w:rPr>
      </w:pPr>
      <w:r w:rsidRPr="00830FDD">
        <w:rPr>
          <w:rFonts w:hint="eastAsia"/>
          <w:b/>
          <w:color w:val="000000"/>
          <w:szCs w:val="21"/>
        </w:rPr>
        <w:t>八、违约责任</w:t>
      </w:r>
    </w:p>
    <w:p w14:paraId="5FB0FD6D" w14:textId="6910C289" w:rsidR="00A04DBC" w:rsidRPr="00830FDD" w:rsidRDefault="0096065E">
      <w:pPr>
        <w:spacing w:line="360" w:lineRule="auto"/>
        <w:ind w:firstLineChars="200" w:firstLine="420"/>
        <w:rPr>
          <w:szCs w:val="21"/>
        </w:rPr>
      </w:pPr>
      <w:r w:rsidRPr="00830FDD">
        <w:rPr>
          <w:rFonts w:hint="eastAsia"/>
          <w:color w:val="000000"/>
          <w:szCs w:val="21"/>
        </w:rPr>
        <w:t>1</w:t>
      </w:r>
      <w:r w:rsidRPr="00830FDD">
        <w:rPr>
          <w:rFonts w:hint="eastAsia"/>
          <w:color w:val="000000"/>
          <w:szCs w:val="21"/>
        </w:rPr>
        <w:t>、乙方未按期限、地点履行卖方义务，每延迟一日，乙方应当按本合同总金额的</w:t>
      </w:r>
      <w:r w:rsidRPr="00830FDD">
        <w:rPr>
          <w:rFonts w:ascii="微软雅黑" w:eastAsia="微软雅黑" w:hAnsi="微软雅黑" w:hint="eastAsia"/>
          <w:color w:val="000000"/>
          <w:szCs w:val="21"/>
        </w:rPr>
        <w:t>0.5％</w:t>
      </w:r>
      <w:r w:rsidRPr="00830FDD">
        <w:rPr>
          <w:rFonts w:hint="eastAsia"/>
          <w:color w:val="000000"/>
          <w:szCs w:val="21"/>
        </w:rPr>
        <w:t>向甲方支付违约金；乙方逾期交货时间超过</w:t>
      </w:r>
      <w:r w:rsidR="00C50555">
        <w:rPr>
          <w:rFonts w:hint="eastAsia"/>
          <w:color w:val="000000"/>
          <w:szCs w:val="21"/>
        </w:rPr>
        <w:t xml:space="preserve"> </w:t>
      </w:r>
      <w:r w:rsidRPr="00830FDD">
        <w:rPr>
          <w:rFonts w:hint="eastAsia"/>
          <w:color w:val="000000"/>
          <w:szCs w:val="21"/>
        </w:rPr>
        <w:t>7</w:t>
      </w:r>
      <w:r w:rsidR="00C50555">
        <w:rPr>
          <w:color w:val="000000"/>
          <w:szCs w:val="21"/>
        </w:rPr>
        <w:t xml:space="preserve"> </w:t>
      </w:r>
      <w:r w:rsidRPr="00830FDD">
        <w:rPr>
          <w:rFonts w:hint="eastAsia"/>
          <w:color w:val="000000"/>
          <w:szCs w:val="21"/>
        </w:rPr>
        <w:t>日的或违约金累积达到合同总金额的</w:t>
      </w:r>
      <w:r w:rsidRPr="00830FDD">
        <w:rPr>
          <w:rFonts w:ascii="微软雅黑" w:eastAsia="微软雅黑" w:hAnsi="微软雅黑" w:hint="eastAsia"/>
          <w:color w:val="000000"/>
          <w:szCs w:val="21"/>
        </w:rPr>
        <w:t>10%</w:t>
      </w:r>
      <w:r w:rsidRPr="00830FDD">
        <w:rPr>
          <w:rFonts w:hint="eastAsia"/>
          <w:color w:val="000000"/>
          <w:szCs w:val="21"/>
        </w:rPr>
        <w:t>时，甲方有权不经通知解</w:t>
      </w:r>
      <w:r w:rsidRPr="00830FDD">
        <w:rPr>
          <w:rFonts w:hint="eastAsia"/>
          <w:szCs w:val="21"/>
        </w:rPr>
        <w:t>除与乙方的合同，要求乙方支付合同金额</w:t>
      </w:r>
      <w:r w:rsidR="00C50555">
        <w:rPr>
          <w:rFonts w:hint="eastAsia"/>
          <w:szCs w:val="21"/>
        </w:rPr>
        <w:t xml:space="preserve"> </w:t>
      </w:r>
      <w:r w:rsidRPr="00830FDD">
        <w:rPr>
          <w:rFonts w:hint="eastAsia"/>
          <w:szCs w:val="21"/>
        </w:rPr>
        <w:t>3</w:t>
      </w:r>
      <w:r w:rsidRPr="00830FDD">
        <w:rPr>
          <w:szCs w:val="21"/>
        </w:rPr>
        <w:t>0%</w:t>
      </w:r>
      <w:r w:rsidRPr="00830FDD">
        <w:rPr>
          <w:rFonts w:hint="eastAsia"/>
          <w:szCs w:val="21"/>
        </w:rPr>
        <w:t>的违约金。同时，乙方应赔偿由于逾期供货给甲方造成的全部损失；如违约金不足以赔偿甲方损失的，乙方还应当赔偿全部损失。</w:t>
      </w:r>
    </w:p>
    <w:p w14:paraId="23F71AB0" w14:textId="77777777" w:rsidR="00A04DBC" w:rsidRPr="00830FDD" w:rsidRDefault="0096065E">
      <w:pPr>
        <w:spacing w:line="360" w:lineRule="auto"/>
        <w:ind w:firstLineChars="200" w:firstLine="420"/>
        <w:rPr>
          <w:color w:val="000000"/>
          <w:szCs w:val="21"/>
        </w:rPr>
      </w:pPr>
      <w:r w:rsidRPr="00830FDD">
        <w:rPr>
          <w:rFonts w:hint="eastAsia"/>
          <w:color w:val="000000"/>
          <w:szCs w:val="21"/>
        </w:rPr>
        <w:lastRenderedPageBreak/>
        <w:t>2</w:t>
      </w:r>
      <w:r w:rsidRPr="00830FDD">
        <w:rPr>
          <w:rFonts w:hint="eastAsia"/>
          <w:color w:val="000000"/>
          <w:szCs w:val="21"/>
        </w:rPr>
        <w:t>、乙方所提供的设备品种、型号、规格、质量不符合国家规定及本合同规定标准的，甲方有权拒收设备，并有权单方解除合同，乙方应向甲方支付不超过设备款总值</w:t>
      </w:r>
      <w:r w:rsidRPr="00830FDD">
        <w:rPr>
          <w:rFonts w:hint="eastAsia"/>
          <w:color w:val="000000"/>
          <w:szCs w:val="21"/>
        </w:rPr>
        <w:t>30%</w:t>
      </w:r>
      <w:r w:rsidRPr="00830FDD">
        <w:rPr>
          <w:rFonts w:hint="eastAsia"/>
          <w:color w:val="000000"/>
          <w:szCs w:val="21"/>
        </w:rPr>
        <w:t>的违约金。甲方不解除合同的，除乙方按前述约定支付违约金外，乙方应在本合同约定的期限内换货、补货，超出本合同第五条约定期限的，乙方应按第八条第一款的约定承担违约责任，换货、补货的费用由乙方承担。如果根据合同标的和履行的情况不具备更换条件的，乙方应向甲方支付不超过设备（货物）合同款总值</w:t>
      </w:r>
      <w:r w:rsidRPr="00830FDD">
        <w:rPr>
          <w:rFonts w:hint="eastAsia"/>
          <w:color w:val="000000"/>
          <w:szCs w:val="21"/>
        </w:rPr>
        <w:t>30%</w:t>
      </w:r>
      <w:r w:rsidRPr="00830FDD">
        <w:rPr>
          <w:rFonts w:hint="eastAsia"/>
          <w:color w:val="000000"/>
          <w:szCs w:val="21"/>
        </w:rPr>
        <w:t>的违约金，并按二种商品之间差价的二倍金额赔偿甲方的损失。</w:t>
      </w:r>
    </w:p>
    <w:p w14:paraId="59C78E7A" w14:textId="77777777" w:rsidR="00A04DBC" w:rsidRPr="00830FDD" w:rsidRDefault="0096065E">
      <w:pPr>
        <w:spacing w:line="360" w:lineRule="auto"/>
        <w:ind w:firstLineChars="200" w:firstLine="420"/>
        <w:rPr>
          <w:color w:val="000000"/>
          <w:szCs w:val="21"/>
        </w:rPr>
      </w:pPr>
      <w:r w:rsidRPr="00830FDD">
        <w:rPr>
          <w:rFonts w:hint="eastAsia"/>
          <w:color w:val="000000"/>
          <w:szCs w:val="21"/>
        </w:rPr>
        <w:t>3</w:t>
      </w:r>
      <w:r w:rsidRPr="00830FDD">
        <w:rPr>
          <w:rFonts w:hint="eastAsia"/>
          <w:color w:val="000000"/>
          <w:szCs w:val="21"/>
        </w:rPr>
        <w:t>、乙方提供的货物（设备）是由于在装卸、运输或包装造成的产品破损，乙方应负责补足合格产品数量并承担相应费用。</w:t>
      </w:r>
    </w:p>
    <w:p w14:paraId="57B1D588" w14:textId="77777777" w:rsidR="00A04DBC" w:rsidRPr="00830FDD" w:rsidRDefault="0096065E">
      <w:pPr>
        <w:spacing w:line="360" w:lineRule="auto"/>
        <w:ind w:firstLineChars="200" w:firstLine="420"/>
        <w:rPr>
          <w:szCs w:val="21"/>
        </w:rPr>
      </w:pPr>
      <w:r w:rsidRPr="00830FDD">
        <w:rPr>
          <w:rFonts w:hint="eastAsia"/>
          <w:color w:val="000000"/>
          <w:szCs w:val="21"/>
        </w:rPr>
        <w:t>4</w:t>
      </w:r>
      <w:r w:rsidRPr="00830FDD">
        <w:rPr>
          <w:rFonts w:hint="eastAsia"/>
          <w:color w:val="000000"/>
          <w:szCs w:val="21"/>
        </w:rPr>
        <w:t>、乙方应对提供的货物（设备）在使用过程中给甲方或任何第</w:t>
      </w:r>
      <w:r w:rsidRPr="00830FDD">
        <w:rPr>
          <w:rFonts w:hint="eastAsia"/>
          <w:szCs w:val="21"/>
        </w:rPr>
        <w:t>三方造成的人身伤害或财产损失应当承担全部责任。</w:t>
      </w:r>
    </w:p>
    <w:p w14:paraId="5C599BDF" w14:textId="08B4E882" w:rsidR="00A04DBC" w:rsidRPr="00830FDD" w:rsidRDefault="0096065E">
      <w:pPr>
        <w:spacing w:line="360" w:lineRule="auto"/>
        <w:ind w:firstLineChars="200" w:firstLine="420"/>
        <w:rPr>
          <w:szCs w:val="21"/>
        </w:rPr>
      </w:pPr>
      <w:r w:rsidRPr="00830FDD">
        <w:rPr>
          <w:rFonts w:hint="eastAsia"/>
          <w:szCs w:val="21"/>
        </w:rPr>
        <w:t>5</w:t>
      </w:r>
      <w:r w:rsidRPr="00830FDD">
        <w:rPr>
          <w:rFonts w:hint="eastAsia"/>
          <w:szCs w:val="21"/>
        </w:rPr>
        <w:t>、本货物（设备）的质保期</w:t>
      </w:r>
      <w:r w:rsidRPr="00830FDD">
        <w:rPr>
          <w:rFonts w:hint="eastAsia"/>
          <w:szCs w:val="21"/>
          <w:u w:val="single"/>
        </w:rPr>
        <w:t xml:space="preserve"> </w:t>
      </w:r>
      <w:r w:rsidR="008F7F3B">
        <w:rPr>
          <w:rFonts w:hint="eastAsia"/>
          <w:szCs w:val="21"/>
          <w:u w:val="single"/>
        </w:rPr>
        <w:t>3</w:t>
      </w:r>
      <w:r w:rsidR="008F7F3B">
        <w:rPr>
          <w:szCs w:val="21"/>
          <w:u w:val="single"/>
        </w:rPr>
        <w:t xml:space="preserve"> </w:t>
      </w:r>
      <w:r w:rsidRPr="00830FDD">
        <w:rPr>
          <w:rFonts w:hint="eastAsia"/>
          <w:szCs w:val="21"/>
          <w:u w:val="single"/>
        </w:rPr>
        <w:t>年</w:t>
      </w:r>
      <w:r w:rsidRPr="00830FDD">
        <w:rPr>
          <w:rFonts w:hint="eastAsia"/>
          <w:szCs w:val="21"/>
        </w:rPr>
        <w:t>，如乙方违反《售后服务计划》约定未及时履行保修义务的，每发生一次，乙方应向甲方支付违约金</w:t>
      </w:r>
      <w:r w:rsidRPr="00830FDD">
        <w:rPr>
          <w:rFonts w:hint="eastAsia"/>
          <w:szCs w:val="21"/>
        </w:rPr>
        <w:t>500</w:t>
      </w:r>
      <w:r w:rsidRPr="00830FDD">
        <w:rPr>
          <w:rFonts w:hint="eastAsia"/>
          <w:szCs w:val="21"/>
        </w:rPr>
        <w:t>元。甲方因乙方违约而委托第三方进行维修所产生的相应维修费用，乙方无条件同意并承担由此产生的所有费用和责任。</w:t>
      </w:r>
    </w:p>
    <w:p w14:paraId="74BD8F34" w14:textId="23EC7FC0" w:rsidR="00A04DBC" w:rsidRDefault="0096065E">
      <w:pPr>
        <w:pStyle w:val="21"/>
        <w:spacing w:line="360" w:lineRule="auto"/>
        <w:ind w:firstLine="420"/>
        <w:rPr>
          <w:sz w:val="21"/>
          <w:szCs w:val="21"/>
        </w:rPr>
      </w:pPr>
      <w:r w:rsidRPr="00830FDD">
        <w:rPr>
          <w:rFonts w:hint="eastAsia"/>
          <w:sz w:val="21"/>
          <w:szCs w:val="21"/>
        </w:rPr>
        <w:t>6.</w:t>
      </w:r>
      <w:r w:rsidRPr="00830FDD">
        <w:rPr>
          <w:rFonts w:hint="eastAsia"/>
          <w:sz w:val="21"/>
          <w:szCs w:val="21"/>
        </w:rPr>
        <w:t>货物（设备）经验收合格、乙方不存在违约责任的情形下，甲方未按照本合同约定付款方式支付货款，每逾期一日，未付货款甲方按照本合同订立时中国人民银行授权全国银行间同业拆借中心公布</w:t>
      </w:r>
      <w:r w:rsidRPr="00830FDD">
        <w:rPr>
          <w:rFonts w:hint="eastAsia"/>
          <w:sz w:val="21"/>
          <w:szCs w:val="21"/>
        </w:rPr>
        <w:t>1</w:t>
      </w:r>
      <w:r w:rsidRPr="00830FDD">
        <w:rPr>
          <w:rFonts w:hint="eastAsia"/>
          <w:sz w:val="21"/>
          <w:szCs w:val="21"/>
        </w:rPr>
        <w:t>年</w:t>
      </w:r>
      <w:proofErr w:type="gramStart"/>
      <w:r w:rsidRPr="00830FDD">
        <w:rPr>
          <w:rFonts w:hint="eastAsia"/>
          <w:sz w:val="21"/>
          <w:szCs w:val="21"/>
        </w:rPr>
        <w:t>期贷款市场</w:t>
      </w:r>
      <w:proofErr w:type="gramEnd"/>
      <w:r w:rsidRPr="00830FDD">
        <w:rPr>
          <w:rFonts w:hint="eastAsia"/>
          <w:sz w:val="21"/>
          <w:szCs w:val="21"/>
        </w:rPr>
        <w:t>报价利率（</w:t>
      </w:r>
      <w:r w:rsidRPr="00830FDD">
        <w:rPr>
          <w:rFonts w:hint="eastAsia"/>
          <w:sz w:val="21"/>
          <w:szCs w:val="21"/>
        </w:rPr>
        <w:t>LPR</w:t>
      </w:r>
      <w:r w:rsidRPr="00830FDD">
        <w:rPr>
          <w:rFonts w:hint="eastAsia"/>
          <w:sz w:val="21"/>
          <w:szCs w:val="21"/>
        </w:rPr>
        <w:t>）向乙方支付逾期利息。</w:t>
      </w:r>
    </w:p>
    <w:p w14:paraId="42EDB2EE" w14:textId="77777777" w:rsidR="0036738B" w:rsidRPr="00830FDD" w:rsidRDefault="0036738B">
      <w:pPr>
        <w:pStyle w:val="21"/>
        <w:spacing w:line="360" w:lineRule="auto"/>
        <w:ind w:firstLine="420"/>
        <w:rPr>
          <w:rFonts w:ascii="宋体" w:hAnsi="宋体" w:cs="Times New Roman" w:hint="eastAsia"/>
          <w:bCs/>
          <w:sz w:val="21"/>
          <w:szCs w:val="21"/>
        </w:rPr>
      </w:pPr>
    </w:p>
    <w:p w14:paraId="272BABE3" w14:textId="77777777" w:rsidR="00A04DBC" w:rsidRPr="00830FDD" w:rsidRDefault="0096065E">
      <w:pPr>
        <w:adjustRightInd w:val="0"/>
        <w:snapToGrid w:val="0"/>
        <w:spacing w:line="360" w:lineRule="auto"/>
        <w:ind w:firstLineChars="200" w:firstLine="422"/>
        <w:jc w:val="left"/>
        <w:rPr>
          <w:b/>
          <w:szCs w:val="21"/>
        </w:rPr>
      </w:pPr>
      <w:r w:rsidRPr="00830FDD">
        <w:rPr>
          <w:rFonts w:hint="eastAsia"/>
          <w:b/>
          <w:szCs w:val="21"/>
        </w:rPr>
        <w:t>九、特别约定</w:t>
      </w:r>
    </w:p>
    <w:p w14:paraId="516DEFD1" w14:textId="77777777" w:rsidR="00A04DBC" w:rsidRPr="00830FDD" w:rsidRDefault="0096065E">
      <w:pPr>
        <w:pStyle w:val="a9"/>
        <w:adjustRightInd w:val="0"/>
        <w:snapToGrid w:val="0"/>
        <w:spacing w:before="0" w:beforeAutospacing="0" w:after="0" w:afterAutospacing="0" w:line="360" w:lineRule="auto"/>
        <w:ind w:firstLineChars="200" w:firstLine="420"/>
        <w:rPr>
          <w:rFonts w:ascii="Times New Roman" w:hAnsi="Times New Roman" w:cs="Times New Roman"/>
          <w:color w:val="000000"/>
          <w:kern w:val="2"/>
          <w:sz w:val="21"/>
          <w:szCs w:val="21"/>
        </w:rPr>
      </w:pPr>
      <w:r w:rsidRPr="00830FDD">
        <w:rPr>
          <w:rFonts w:hint="eastAsia"/>
          <w:color w:val="000000"/>
          <w:sz w:val="21"/>
          <w:szCs w:val="21"/>
        </w:rPr>
        <w:t>1</w:t>
      </w:r>
      <w:r w:rsidRPr="00830FDD">
        <w:rPr>
          <w:rFonts w:hint="eastAsia"/>
          <w:color w:val="000000"/>
          <w:sz w:val="21"/>
          <w:szCs w:val="21"/>
        </w:rPr>
        <w:t>、甲、乙双方应严格遵守投标要求和投标人须知，如有违反，按投标要求和投标人须知规定予以处理。</w:t>
      </w:r>
      <w:r w:rsidRPr="00830FDD">
        <w:rPr>
          <w:color w:val="000000"/>
          <w:sz w:val="21"/>
          <w:szCs w:val="21"/>
        </w:rPr>
        <w:t>因设备的质量问题发生争议，</w:t>
      </w:r>
      <w:r w:rsidRPr="00830FDD">
        <w:rPr>
          <w:rFonts w:hint="eastAsia"/>
          <w:color w:val="000000"/>
          <w:sz w:val="21"/>
          <w:szCs w:val="21"/>
        </w:rPr>
        <w:t>可</w:t>
      </w:r>
      <w:r w:rsidRPr="00830FDD">
        <w:rPr>
          <w:color w:val="000000"/>
          <w:sz w:val="21"/>
          <w:szCs w:val="21"/>
        </w:rPr>
        <w:t>由法定的技术鉴定单位进行质量鉴定</w:t>
      </w:r>
      <w:r w:rsidRPr="00830FDD">
        <w:rPr>
          <w:rFonts w:hint="eastAsia"/>
          <w:color w:val="000000"/>
          <w:sz w:val="21"/>
          <w:szCs w:val="21"/>
        </w:rPr>
        <w:t>，经鉴定产品设备存在质量问题的，因此发生的鉴定费用及其他合理费用由乙方全部承担</w:t>
      </w:r>
      <w:r w:rsidRPr="00830FDD">
        <w:rPr>
          <w:color w:val="000000"/>
          <w:sz w:val="21"/>
          <w:szCs w:val="21"/>
        </w:rPr>
        <w:t>。</w:t>
      </w:r>
    </w:p>
    <w:p w14:paraId="0196024A" w14:textId="77777777" w:rsidR="00A04DBC" w:rsidRPr="00830FDD" w:rsidRDefault="0096065E">
      <w:pPr>
        <w:pStyle w:val="a9"/>
        <w:adjustRightInd w:val="0"/>
        <w:snapToGrid w:val="0"/>
        <w:spacing w:before="0" w:beforeAutospacing="0" w:after="0" w:afterAutospacing="0" w:line="360" w:lineRule="auto"/>
        <w:ind w:firstLineChars="200" w:firstLine="420"/>
        <w:rPr>
          <w:rFonts w:ascii="Times New Roman" w:hAnsi="Times New Roman" w:cs="Times New Roman"/>
          <w:color w:val="000000"/>
          <w:kern w:val="2"/>
          <w:sz w:val="21"/>
          <w:szCs w:val="21"/>
        </w:rPr>
      </w:pPr>
      <w:r w:rsidRPr="00830FDD">
        <w:rPr>
          <w:rFonts w:ascii="Times New Roman" w:hAnsi="Times New Roman" w:cs="Times New Roman" w:hint="eastAsia"/>
          <w:color w:val="000000"/>
          <w:kern w:val="2"/>
          <w:sz w:val="21"/>
          <w:szCs w:val="21"/>
        </w:rPr>
        <w:t>2</w:t>
      </w:r>
      <w:r w:rsidRPr="00830FDD">
        <w:rPr>
          <w:rFonts w:ascii="Times New Roman" w:hAnsi="Times New Roman" w:cs="Times New Roman" w:hint="eastAsia"/>
          <w:color w:val="000000"/>
          <w:kern w:val="2"/>
          <w:sz w:val="21"/>
          <w:szCs w:val="21"/>
        </w:rPr>
        <w:t>、本合同</w:t>
      </w:r>
      <w:r w:rsidRPr="00830FDD">
        <w:rPr>
          <w:rFonts w:ascii="Times New Roman" w:hAnsi="Times New Roman" w:cs="Times New Roman"/>
          <w:color w:val="000000"/>
          <w:kern w:val="2"/>
          <w:sz w:val="21"/>
          <w:szCs w:val="21"/>
        </w:rPr>
        <w:t>采购文件及其修改、投标文件及其修改、澄清</w:t>
      </w:r>
      <w:r w:rsidRPr="00830FDD">
        <w:rPr>
          <w:rFonts w:ascii="Times New Roman" w:hAnsi="Times New Roman" w:cs="Times New Roman" w:hint="eastAsia"/>
          <w:color w:val="000000"/>
          <w:kern w:val="2"/>
          <w:sz w:val="21"/>
          <w:szCs w:val="21"/>
        </w:rPr>
        <w:t>、合同附件均</w:t>
      </w:r>
      <w:r w:rsidRPr="00830FDD">
        <w:rPr>
          <w:rFonts w:ascii="Times New Roman" w:hAnsi="Times New Roman" w:cs="Times New Roman"/>
          <w:color w:val="000000"/>
          <w:kern w:val="2"/>
          <w:sz w:val="21"/>
          <w:szCs w:val="21"/>
        </w:rPr>
        <w:t>为本合同的组成部分</w:t>
      </w:r>
      <w:r w:rsidRPr="00830FDD">
        <w:rPr>
          <w:rFonts w:ascii="Times New Roman" w:hAnsi="Times New Roman" w:cs="Times New Roman" w:hint="eastAsia"/>
          <w:color w:val="000000"/>
          <w:kern w:val="2"/>
          <w:sz w:val="21"/>
          <w:szCs w:val="21"/>
        </w:rPr>
        <w:t>，具有同等法律效力；与本合同约定不一致之处，以本合同为准。</w:t>
      </w:r>
    </w:p>
    <w:p w14:paraId="05585D4A" w14:textId="6C855F59" w:rsidR="0036738B" w:rsidRPr="00830FDD" w:rsidRDefault="0096065E">
      <w:pPr>
        <w:spacing w:line="360" w:lineRule="auto"/>
        <w:ind w:firstLineChars="200" w:firstLine="420"/>
        <w:rPr>
          <w:rFonts w:hint="eastAsia"/>
          <w:color w:val="000000"/>
          <w:szCs w:val="21"/>
        </w:rPr>
      </w:pPr>
      <w:r w:rsidRPr="00830FDD">
        <w:rPr>
          <w:rFonts w:hint="eastAsia"/>
          <w:color w:val="000000"/>
          <w:szCs w:val="21"/>
        </w:rPr>
        <w:t>3</w:t>
      </w:r>
      <w:r w:rsidRPr="00830FDD">
        <w:rPr>
          <w:rFonts w:hint="eastAsia"/>
          <w:color w:val="000000"/>
          <w:szCs w:val="21"/>
        </w:rPr>
        <w:t>、本合同的任何修改、补充应以书面形式进行，并经双方的授权代表签字并加盖公章后方为有效。</w:t>
      </w:r>
    </w:p>
    <w:p w14:paraId="78D9B9A0" w14:textId="77777777" w:rsidR="00A04DBC" w:rsidRPr="00830FDD" w:rsidRDefault="0096065E">
      <w:pPr>
        <w:spacing w:line="360" w:lineRule="auto"/>
        <w:ind w:firstLineChars="200" w:firstLine="422"/>
        <w:rPr>
          <w:b/>
          <w:color w:val="000000"/>
          <w:szCs w:val="21"/>
        </w:rPr>
      </w:pPr>
      <w:r w:rsidRPr="00830FDD">
        <w:rPr>
          <w:rFonts w:hint="eastAsia"/>
          <w:b/>
          <w:color w:val="000000"/>
          <w:szCs w:val="21"/>
        </w:rPr>
        <w:t>十、争议解决方式和管辖</w:t>
      </w:r>
    </w:p>
    <w:p w14:paraId="4ACB18DB" w14:textId="53A7D8B6" w:rsidR="0036738B" w:rsidRPr="00830FDD" w:rsidRDefault="0096065E">
      <w:pPr>
        <w:spacing w:line="360" w:lineRule="auto"/>
        <w:ind w:firstLineChars="200" w:firstLine="420"/>
        <w:rPr>
          <w:rFonts w:hint="eastAsia"/>
          <w:color w:val="000000"/>
          <w:szCs w:val="21"/>
        </w:rPr>
      </w:pPr>
      <w:r w:rsidRPr="00830FDD">
        <w:rPr>
          <w:rFonts w:hint="eastAsia"/>
          <w:color w:val="000000"/>
          <w:szCs w:val="21"/>
        </w:rPr>
        <w:t>因货物（设备）的质量问题发生争议以及履行本合同发生争议的，以本合同条款为标准协商解决，若协商无果，任何一方均可向合同签订地的人民法院提起诉讼。</w:t>
      </w:r>
    </w:p>
    <w:p w14:paraId="190C5F38" w14:textId="77777777" w:rsidR="00A04DBC" w:rsidRPr="00830FDD" w:rsidRDefault="0096065E">
      <w:pPr>
        <w:spacing w:line="360" w:lineRule="auto"/>
        <w:ind w:firstLineChars="200" w:firstLine="422"/>
        <w:rPr>
          <w:b/>
          <w:color w:val="000000"/>
          <w:szCs w:val="21"/>
        </w:rPr>
      </w:pPr>
      <w:r w:rsidRPr="00830FDD">
        <w:rPr>
          <w:rFonts w:hint="eastAsia"/>
          <w:b/>
          <w:color w:val="000000"/>
          <w:szCs w:val="21"/>
        </w:rPr>
        <w:t>十一、生效及其它</w:t>
      </w:r>
    </w:p>
    <w:p w14:paraId="0AAD9C19" w14:textId="0E17FD62" w:rsidR="00A04DBC" w:rsidRDefault="0096065E">
      <w:pPr>
        <w:spacing w:line="360" w:lineRule="auto"/>
        <w:ind w:firstLineChars="200" w:firstLine="420"/>
        <w:rPr>
          <w:color w:val="000000"/>
          <w:szCs w:val="21"/>
        </w:rPr>
      </w:pPr>
      <w:r w:rsidRPr="00830FDD">
        <w:rPr>
          <w:rFonts w:hint="eastAsia"/>
          <w:color w:val="000000"/>
          <w:szCs w:val="21"/>
        </w:rPr>
        <w:t>1</w:t>
      </w:r>
      <w:r w:rsidRPr="00830FDD">
        <w:rPr>
          <w:rFonts w:hint="eastAsia"/>
          <w:color w:val="000000"/>
          <w:szCs w:val="21"/>
        </w:rPr>
        <w:t>、本合同自甲、乙双方签字、盖章之日起生效。</w:t>
      </w:r>
    </w:p>
    <w:p w14:paraId="587C2CF7" w14:textId="7F8FB26F" w:rsidR="004127AD" w:rsidRDefault="004127AD" w:rsidP="002572AE">
      <w:pPr>
        <w:spacing w:line="360" w:lineRule="auto"/>
        <w:ind w:firstLineChars="200" w:firstLine="420"/>
        <w:jc w:val="center"/>
        <w:rPr>
          <w:color w:val="000000"/>
          <w:szCs w:val="21"/>
        </w:rPr>
      </w:pPr>
      <w:r w:rsidRPr="004127AD">
        <w:rPr>
          <w:noProof/>
          <w:color w:val="000000"/>
          <w:szCs w:val="21"/>
        </w:rPr>
        <w:drawing>
          <wp:inline distT="0" distB="0" distL="0" distR="0" wp14:anchorId="3776B42E" wp14:editId="7396AA75">
            <wp:extent cx="8582722" cy="5574229"/>
            <wp:effectExtent l="0" t="635" r="8255"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8612791" cy="5593758"/>
                    </a:xfrm>
                    <a:prstGeom prst="rect">
                      <a:avLst/>
                    </a:prstGeom>
                    <a:noFill/>
                    <a:ln>
                      <a:noFill/>
                    </a:ln>
                  </pic:spPr>
                </pic:pic>
              </a:graphicData>
            </a:graphic>
          </wp:inline>
        </w:drawing>
      </w:r>
    </w:p>
    <w:p w14:paraId="2CE60A26" w14:textId="0933B290" w:rsidR="0036738B" w:rsidRPr="00830FDD" w:rsidRDefault="0036738B">
      <w:pPr>
        <w:spacing w:line="360" w:lineRule="auto"/>
        <w:ind w:firstLineChars="200" w:firstLine="420"/>
        <w:rPr>
          <w:rFonts w:hint="eastAsia"/>
          <w:color w:val="000000"/>
          <w:szCs w:val="21"/>
        </w:rPr>
        <w:sectPr w:rsidR="0036738B" w:rsidRPr="00830FDD">
          <w:footerReference w:type="default" r:id="rId14"/>
          <w:pgSz w:w="11906" w:h="16838"/>
          <w:pgMar w:top="1440" w:right="1417" w:bottom="1440" w:left="1417" w:header="851" w:footer="992" w:gutter="0"/>
          <w:cols w:space="720"/>
          <w:docGrid w:type="lines" w:linePitch="312"/>
        </w:sectPr>
      </w:pPr>
    </w:p>
    <w:p w14:paraId="10202FF8" w14:textId="77777777" w:rsidR="00A04DBC" w:rsidRPr="00830FDD" w:rsidRDefault="0096065E">
      <w:pPr>
        <w:spacing w:line="320" w:lineRule="exact"/>
        <w:jc w:val="left"/>
        <w:rPr>
          <w:rFonts w:ascii="宋体" w:hAnsi="宋体" w:cs="Calibri"/>
          <w:b/>
          <w:color w:val="000000"/>
          <w:szCs w:val="21"/>
        </w:rPr>
      </w:pPr>
      <w:r w:rsidRPr="00830FDD">
        <w:rPr>
          <w:rFonts w:hint="eastAsia"/>
          <w:b/>
          <w:color w:val="000000"/>
          <w:szCs w:val="21"/>
        </w:rPr>
        <w:lastRenderedPageBreak/>
        <w:t>附件（</w:t>
      </w:r>
      <w:r w:rsidRPr="00830FDD">
        <w:rPr>
          <w:rFonts w:hint="eastAsia"/>
          <w:b/>
          <w:color w:val="000000"/>
          <w:szCs w:val="21"/>
        </w:rPr>
        <w:t>1</w:t>
      </w:r>
      <w:r w:rsidRPr="00830FDD">
        <w:rPr>
          <w:rFonts w:hint="eastAsia"/>
          <w:b/>
          <w:color w:val="000000"/>
          <w:szCs w:val="21"/>
        </w:rPr>
        <w:t>）：详细技术参数、规格及</w:t>
      </w:r>
      <w:r w:rsidRPr="00830FDD">
        <w:rPr>
          <w:rFonts w:ascii="宋体" w:hAnsi="宋体" w:cs="Calibri" w:hint="eastAsia"/>
          <w:b/>
          <w:color w:val="000000"/>
          <w:szCs w:val="21"/>
        </w:rPr>
        <w:t>配置清单</w:t>
      </w:r>
    </w:p>
    <w:p w14:paraId="3DDD009B" w14:textId="77777777" w:rsidR="00A04DBC" w:rsidRPr="00830FDD" w:rsidRDefault="00A04DBC">
      <w:pPr>
        <w:rPr>
          <w:szCs w:val="21"/>
        </w:rPr>
      </w:pPr>
    </w:p>
    <w:tbl>
      <w:tblPr>
        <w:tblStyle w:val="ab"/>
        <w:tblW w:w="14762" w:type="dxa"/>
        <w:tblInd w:w="-238" w:type="dxa"/>
        <w:tblLayout w:type="fixed"/>
        <w:tblLook w:val="04A0" w:firstRow="1" w:lastRow="0" w:firstColumn="1" w:lastColumn="0" w:noHBand="0" w:noVBand="1"/>
      </w:tblPr>
      <w:tblGrid>
        <w:gridCol w:w="723"/>
        <w:gridCol w:w="2231"/>
        <w:gridCol w:w="1541"/>
        <w:gridCol w:w="6700"/>
        <w:gridCol w:w="765"/>
        <w:gridCol w:w="1809"/>
        <w:gridCol w:w="993"/>
      </w:tblGrid>
      <w:tr w:rsidR="00A04DBC" w:rsidRPr="00830FDD" w14:paraId="6F6638EC" w14:textId="77777777">
        <w:tc>
          <w:tcPr>
            <w:tcW w:w="723" w:type="dxa"/>
            <w:vAlign w:val="center"/>
          </w:tcPr>
          <w:p w14:paraId="626D0709" w14:textId="77777777" w:rsidR="00A04DBC" w:rsidRPr="00830FDD" w:rsidRDefault="0096065E">
            <w:pPr>
              <w:spacing w:line="440" w:lineRule="exact"/>
              <w:jc w:val="center"/>
              <w:rPr>
                <w:rFonts w:ascii="宋体" w:hAnsi="宋体" w:cs="宋体"/>
                <w:szCs w:val="21"/>
              </w:rPr>
            </w:pPr>
            <w:r w:rsidRPr="00830FDD">
              <w:rPr>
                <w:rFonts w:ascii="宋体" w:hAnsi="宋体" w:cs="宋体" w:hint="eastAsia"/>
                <w:szCs w:val="21"/>
              </w:rPr>
              <w:t>序号</w:t>
            </w:r>
          </w:p>
        </w:tc>
        <w:tc>
          <w:tcPr>
            <w:tcW w:w="2231" w:type="dxa"/>
            <w:vAlign w:val="center"/>
          </w:tcPr>
          <w:p w14:paraId="0BB3BE1D" w14:textId="77777777" w:rsidR="00A04DBC" w:rsidRPr="00830FDD" w:rsidRDefault="0096065E">
            <w:pPr>
              <w:spacing w:line="440" w:lineRule="exact"/>
              <w:jc w:val="center"/>
              <w:rPr>
                <w:rFonts w:ascii="宋体" w:hAnsi="宋体" w:cs="宋体"/>
                <w:szCs w:val="21"/>
              </w:rPr>
            </w:pPr>
            <w:r w:rsidRPr="00830FDD">
              <w:rPr>
                <w:rFonts w:ascii="宋体" w:hAnsi="宋体" w:cs="宋体" w:hint="eastAsia"/>
                <w:szCs w:val="21"/>
              </w:rPr>
              <w:t>货物名称</w:t>
            </w:r>
          </w:p>
        </w:tc>
        <w:tc>
          <w:tcPr>
            <w:tcW w:w="1541" w:type="dxa"/>
            <w:vAlign w:val="center"/>
          </w:tcPr>
          <w:p w14:paraId="099109D9" w14:textId="77777777" w:rsidR="00A04DBC" w:rsidRPr="00830FDD" w:rsidRDefault="0096065E">
            <w:pPr>
              <w:spacing w:line="440" w:lineRule="exact"/>
              <w:jc w:val="center"/>
              <w:rPr>
                <w:rFonts w:ascii="宋体" w:hAnsi="宋体" w:cs="宋体"/>
                <w:szCs w:val="21"/>
              </w:rPr>
            </w:pPr>
            <w:r w:rsidRPr="00830FDD">
              <w:rPr>
                <w:rFonts w:ascii="宋体" w:hAnsi="宋体" w:cs="宋体" w:hint="eastAsia"/>
                <w:szCs w:val="21"/>
              </w:rPr>
              <w:t>型号</w:t>
            </w:r>
          </w:p>
        </w:tc>
        <w:tc>
          <w:tcPr>
            <w:tcW w:w="6700" w:type="dxa"/>
            <w:vAlign w:val="center"/>
          </w:tcPr>
          <w:p w14:paraId="1C337CDC" w14:textId="77777777" w:rsidR="00A04DBC" w:rsidRPr="00830FDD" w:rsidRDefault="0096065E">
            <w:pPr>
              <w:spacing w:line="440" w:lineRule="exact"/>
              <w:jc w:val="center"/>
              <w:rPr>
                <w:rFonts w:ascii="宋体" w:hAnsi="宋体" w:cs="宋体"/>
                <w:szCs w:val="21"/>
              </w:rPr>
            </w:pPr>
            <w:r w:rsidRPr="00830FDD">
              <w:rPr>
                <w:rFonts w:ascii="宋体" w:hAnsi="宋体" w:cs="宋体" w:hint="eastAsia"/>
                <w:szCs w:val="21"/>
              </w:rPr>
              <w:t>主要技术参数</w:t>
            </w:r>
          </w:p>
        </w:tc>
        <w:tc>
          <w:tcPr>
            <w:tcW w:w="765" w:type="dxa"/>
            <w:vAlign w:val="center"/>
          </w:tcPr>
          <w:p w14:paraId="7E49D225" w14:textId="77777777" w:rsidR="00A04DBC" w:rsidRPr="00830FDD" w:rsidRDefault="0096065E">
            <w:pPr>
              <w:spacing w:line="440" w:lineRule="exact"/>
              <w:jc w:val="center"/>
              <w:rPr>
                <w:rFonts w:ascii="宋体" w:hAnsi="宋体" w:cs="宋体"/>
                <w:szCs w:val="21"/>
              </w:rPr>
            </w:pPr>
            <w:r w:rsidRPr="00830FDD">
              <w:rPr>
                <w:rFonts w:ascii="宋体" w:hAnsi="宋体" w:cs="宋体" w:hint="eastAsia"/>
                <w:szCs w:val="21"/>
              </w:rPr>
              <w:t>数量</w:t>
            </w:r>
          </w:p>
        </w:tc>
        <w:tc>
          <w:tcPr>
            <w:tcW w:w="1809" w:type="dxa"/>
            <w:vAlign w:val="center"/>
          </w:tcPr>
          <w:p w14:paraId="710FC78E" w14:textId="77777777" w:rsidR="00A04DBC" w:rsidRPr="00830FDD" w:rsidRDefault="0096065E">
            <w:pPr>
              <w:spacing w:line="440" w:lineRule="exact"/>
              <w:jc w:val="center"/>
              <w:rPr>
                <w:rFonts w:ascii="宋体" w:hAnsi="宋体" w:cs="宋体"/>
                <w:szCs w:val="21"/>
              </w:rPr>
            </w:pPr>
            <w:r w:rsidRPr="00830FDD">
              <w:rPr>
                <w:rFonts w:ascii="宋体" w:hAnsi="宋体" w:cs="宋体" w:hint="eastAsia"/>
                <w:szCs w:val="21"/>
              </w:rPr>
              <w:t>生产商</w:t>
            </w:r>
          </w:p>
        </w:tc>
        <w:tc>
          <w:tcPr>
            <w:tcW w:w="993" w:type="dxa"/>
            <w:vAlign w:val="center"/>
          </w:tcPr>
          <w:p w14:paraId="05678501" w14:textId="77777777" w:rsidR="00A04DBC" w:rsidRPr="00830FDD" w:rsidRDefault="0096065E">
            <w:pPr>
              <w:spacing w:line="440" w:lineRule="exact"/>
              <w:jc w:val="center"/>
              <w:rPr>
                <w:rFonts w:ascii="宋体" w:hAnsi="宋体" w:cs="宋体"/>
                <w:szCs w:val="21"/>
              </w:rPr>
            </w:pPr>
            <w:r w:rsidRPr="00830FDD">
              <w:rPr>
                <w:rFonts w:ascii="宋体" w:hAnsi="宋体" w:cs="宋体" w:hint="eastAsia"/>
                <w:szCs w:val="21"/>
              </w:rPr>
              <w:t>原产地（国）</w:t>
            </w:r>
          </w:p>
        </w:tc>
      </w:tr>
      <w:tr w:rsidR="00A04DBC" w:rsidRPr="00830FDD" w14:paraId="19847CF3" w14:textId="77777777">
        <w:tc>
          <w:tcPr>
            <w:tcW w:w="723" w:type="dxa"/>
            <w:vAlign w:val="center"/>
          </w:tcPr>
          <w:p w14:paraId="3FA2B377" w14:textId="77777777" w:rsidR="00A04DBC" w:rsidRPr="00830FDD" w:rsidRDefault="0096065E">
            <w:pPr>
              <w:spacing w:line="360" w:lineRule="auto"/>
              <w:jc w:val="center"/>
              <w:rPr>
                <w:rFonts w:ascii="宋体" w:hAnsi="宋体" w:cs="宋体"/>
                <w:szCs w:val="21"/>
              </w:rPr>
            </w:pPr>
            <w:r w:rsidRPr="00830FDD">
              <w:rPr>
                <w:rFonts w:ascii="宋体" w:hAnsi="宋体" w:cs="宋体" w:hint="eastAsia"/>
                <w:color w:val="000000"/>
                <w:szCs w:val="21"/>
              </w:rPr>
              <w:t>1</w:t>
            </w:r>
          </w:p>
        </w:tc>
        <w:tc>
          <w:tcPr>
            <w:tcW w:w="2231" w:type="dxa"/>
            <w:vAlign w:val="center"/>
          </w:tcPr>
          <w:p w14:paraId="5FCBAE46" w14:textId="77777777" w:rsidR="00A04DBC" w:rsidRPr="00830FDD" w:rsidRDefault="0096065E">
            <w:pPr>
              <w:spacing w:line="360" w:lineRule="auto"/>
              <w:jc w:val="center"/>
              <w:rPr>
                <w:rFonts w:ascii="宋体" w:hAnsi="宋体" w:cs="宋体"/>
                <w:b/>
                <w:bCs/>
                <w:color w:val="0D0D0D" w:themeColor="text1" w:themeTint="F2"/>
                <w:szCs w:val="21"/>
                <w:highlight w:val="yellow"/>
              </w:rPr>
            </w:pPr>
            <w:r w:rsidRPr="00830FDD">
              <w:rPr>
                <w:rFonts w:ascii="宋体" w:hAnsi="宋体" w:cs="宋体" w:hint="eastAsia"/>
                <w:color w:val="000000"/>
                <w:szCs w:val="21"/>
              </w:rPr>
              <w:t>离子减薄仪</w:t>
            </w:r>
          </w:p>
        </w:tc>
        <w:tc>
          <w:tcPr>
            <w:tcW w:w="1541" w:type="dxa"/>
            <w:vAlign w:val="center"/>
          </w:tcPr>
          <w:p w14:paraId="23E9AFAA" w14:textId="77777777" w:rsidR="00A04DBC" w:rsidRPr="00830FDD" w:rsidRDefault="0096065E">
            <w:pPr>
              <w:widowControl/>
              <w:spacing w:line="400" w:lineRule="exact"/>
              <w:ind w:leftChars="-20" w:left="-42" w:rightChars="-20" w:right="-42"/>
              <w:jc w:val="center"/>
              <w:rPr>
                <w:rFonts w:ascii="宋体" w:hAnsi="宋体" w:cs="宋体"/>
                <w:szCs w:val="21"/>
              </w:rPr>
            </w:pPr>
            <w:r w:rsidRPr="00830FDD">
              <w:rPr>
                <w:rFonts w:ascii="宋体" w:hAnsi="宋体" w:hint="eastAsia"/>
                <w:szCs w:val="21"/>
              </w:rPr>
              <w:t>1051</w:t>
            </w:r>
          </w:p>
        </w:tc>
        <w:tc>
          <w:tcPr>
            <w:tcW w:w="6700" w:type="dxa"/>
            <w:vAlign w:val="center"/>
          </w:tcPr>
          <w:p w14:paraId="5704C660"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1.功能</w:t>
            </w:r>
          </w:p>
          <w:p w14:paraId="6D3B44DD"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利用离子束作用于样品表面,实现样品减薄，通过调节离子束斑直径和能量大小,使样品厚度接近电子透明程度，制备可直接进行TEM观察的样品。</w:t>
            </w:r>
          </w:p>
          <w:p w14:paraId="15CDB30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2.配置清单</w:t>
            </w:r>
          </w:p>
          <w:p w14:paraId="0F598D7A"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2.1 精密离子减薄仪1台</w:t>
            </w:r>
          </w:p>
          <w:p w14:paraId="79953FCF"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2.2 配套光学显微镜1台</w:t>
            </w:r>
          </w:p>
          <w:p w14:paraId="6DBDD4C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3.技术指标</w:t>
            </w:r>
          </w:p>
          <w:p w14:paraId="26986B0D"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 精密离子减薄仪</w:t>
            </w:r>
          </w:p>
          <w:p w14:paraId="404F9156"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3.1.1离子源：两束独立可调节的全电磁线圈聚焦</w:t>
            </w:r>
            <w:proofErr w:type="gramStart"/>
            <w:r w:rsidRPr="00830FDD">
              <w:rPr>
                <w:rFonts w:ascii="宋体" w:hAnsi="宋体" w:cs="宋体" w:hint="eastAsia"/>
                <w:szCs w:val="21"/>
              </w:rPr>
              <w:t>氩</w:t>
            </w:r>
            <w:proofErr w:type="gramEnd"/>
            <w:r w:rsidRPr="00830FDD">
              <w:rPr>
                <w:rFonts w:ascii="宋体" w:hAnsi="宋体" w:cs="宋体" w:hint="eastAsia"/>
                <w:szCs w:val="21"/>
              </w:rPr>
              <w:t>离子源，无永磁体，离子枪无任何耗材；</w:t>
            </w:r>
          </w:p>
          <w:p w14:paraId="47877240"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3.1.2加速电压范围：每支离子枪能量均包含100 eV 到10 keV，可选择单枪工作或双枪工作，两支电子枪电压均独立连续可调满足高电压快速减薄，低电压精细修复；步进0.1kV</w:t>
            </w:r>
          </w:p>
          <w:p w14:paraId="3236CB3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3.1.3束斑尺寸：300μm到5mm，可连续调节，精度：1%；</w:t>
            </w:r>
          </w:p>
          <w:p w14:paraId="7B1E6E7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3.1.4离子束束流密度：≥10 mA/cm2。可选择单个或者两个离子源工作，每个离子源都有独立法拉第杯直接检测电子束流值；</w:t>
            </w:r>
          </w:p>
          <w:p w14:paraId="597FDC1C"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lastRenderedPageBreak/>
              <w:t>3.1.5减薄角度范围：+10°~-15°之间，且每只</w:t>
            </w:r>
            <w:proofErr w:type="gramStart"/>
            <w:r w:rsidRPr="00830FDD">
              <w:rPr>
                <w:rFonts w:ascii="宋体" w:hAnsi="宋体" w:cs="宋体" w:hint="eastAsia"/>
                <w:szCs w:val="21"/>
              </w:rPr>
              <w:t>离子枪可独立</w:t>
            </w:r>
            <w:proofErr w:type="gramEnd"/>
            <w:r w:rsidRPr="00830FDD">
              <w:rPr>
                <w:rFonts w:ascii="宋体" w:hAnsi="宋体" w:cs="宋体" w:hint="eastAsia"/>
                <w:szCs w:val="21"/>
              </w:rPr>
              <w:t>调节。精度为1°</w:t>
            </w:r>
          </w:p>
          <w:p w14:paraId="192C1024"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3.1.6真空系统：两级真空系统：无油机械泵和80L/s涡轮分子泵；真空度 ≤5X10-6mbar；</w:t>
            </w:r>
          </w:p>
          <w:p w14:paraId="4A73F31E"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3.1.7用户界面：触摸</w:t>
            </w:r>
            <w:proofErr w:type="gramStart"/>
            <w:r w:rsidRPr="00830FDD">
              <w:rPr>
                <w:rFonts w:ascii="宋体" w:hAnsi="宋体" w:cs="宋体" w:hint="eastAsia"/>
                <w:szCs w:val="21"/>
              </w:rPr>
              <w:t>屏内嵌式用户</w:t>
            </w:r>
            <w:proofErr w:type="gramEnd"/>
            <w:r w:rsidRPr="00830FDD">
              <w:rPr>
                <w:rFonts w:ascii="宋体" w:hAnsi="宋体" w:cs="宋体" w:hint="eastAsia"/>
                <w:szCs w:val="21"/>
              </w:rPr>
              <w:t>界面，通过软件可选择单枪或双枪工作，聚焦量从 0-100%，离子</w:t>
            </w:r>
            <w:proofErr w:type="gramStart"/>
            <w:r w:rsidRPr="00830FDD">
              <w:rPr>
                <w:rFonts w:ascii="宋体" w:hAnsi="宋体" w:cs="宋体" w:hint="eastAsia"/>
                <w:szCs w:val="21"/>
              </w:rPr>
              <w:t>枪工作</w:t>
            </w:r>
            <w:proofErr w:type="gramEnd"/>
            <w:r w:rsidRPr="00830FDD">
              <w:rPr>
                <w:rFonts w:ascii="宋体" w:hAnsi="宋体" w:cs="宋体" w:hint="eastAsia"/>
                <w:szCs w:val="21"/>
              </w:rPr>
              <w:t>角度-15°～+10°，控制系统触屏尺寸：10英寸，可设定减薄时间、存储并读取不同材料制</w:t>
            </w:r>
            <w:proofErr w:type="gramStart"/>
            <w:r w:rsidRPr="00830FDD">
              <w:rPr>
                <w:rFonts w:ascii="宋体" w:hAnsi="宋体" w:cs="宋体" w:hint="eastAsia"/>
                <w:szCs w:val="21"/>
              </w:rPr>
              <w:t>样程序</w:t>
            </w:r>
            <w:proofErr w:type="gramEnd"/>
            <w:r w:rsidRPr="00830FDD">
              <w:rPr>
                <w:rFonts w:ascii="宋体" w:hAnsi="宋体" w:cs="宋体" w:hint="eastAsia"/>
                <w:szCs w:val="21"/>
              </w:rPr>
              <w:t>等功能，具备自动加工功能，具备系统自检功能及事件记录器；</w:t>
            </w:r>
          </w:p>
          <w:p w14:paraId="5D42AF0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3.1.8样品台:样品台直径3mm，能够水平360度连续旋转，同时可进行+180°- -180°摇摆，减小离子束减薄时带来的窗帘效应；</w:t>
            </w:r>
          </w:p>
          <w:p w14:paraId="62414CF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3.1.9具备预</w:t>
            </w:r>
            <w:proofErr w:type="gramStart"/>
            <w:r w:rsidRPr="00830FDD">
              <w:rPr>
                <w:rFonts w:ascii="宋体" w:hAnsi="宋体" w:cs="宋体" w:hint="eastAsia"/>
                <w:szCs w:val="21"/>
              </w:rPr>
              <w:t>换样室</w:t>
            </w:r>
            <w:proofErr w:type="gramEnd"/>
            <w:r w:rsidRPr="00830FDD">
              <w:rPr>
                <w:rFonts w:ascii="宋体" w:hAnsi="宋体" w:cs="宋体" w:hint="eastAsia"/>
                <w:szCs w:val="21"/>
              </w:rPr>
              <w:t>设计，不破坏设备整体真空，盖板直径122mm，内径15mm，高度10mm换样时间＜1min；</w:t>
            </w:r>
          </w:p>
          <w:p w14:paraId="7E31E2F6"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3.2配备辅助观察光学显微镜</w:t>
            </w:r>
          </w:p>
          <w:p w14:paraId="5ADCEBA8"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3.2.1配备光学正置体式显微镜放大倍数7到45倍，具备静电防护功能；主机内具备防霉设计；</w:t>
            </w:r>
          </w:p>
          <w:p w14:paraId="68496246"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3.3稳压电源UPS≥5KVA，断电保护≥10分钟；</w:t>
            </w:r>
          </w:p>
          <w:p w14:paraId="624BF3E4"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3.4提供备品备件包含：设备调试专用工具套装1套，密封系统备用O圈套装 1 套，气体连接装置专用气管接头1套，离子</w:t>
            </w:r>
            <w:proofErr w:type="gramStart"/>
            <w:r w:rsidRPr="00830FDD">
              <w:rPr>
                <w:rFonts w:ascii="宋体" w:hAnsi="宋体" w:cs="宋体" w:hint="eastAsia"/>
                <w:szCs w:val="21"/>
              </w:rPr>
              <w:t>枪清枪配套</w:t>
            </w:r>
            <w:proofErr w:type="gramEnd"/>
            <w:r w:rsidRPr="00830FDD">
              <w:rPr>
                <w:rFonts w:ascii="宋体" w:hAnsi="宋体" w:cs="宋体" w:hint="eastAsia"/>
                <w:szCs w:val="21"/>
              </w:rPr>
              <w:t>工具 1 套；</w:t>
            </w:r>
          </w:p>
        </w:tc>
        <w:tc>
          <w:tcPr>
            <w:tcW w:w="765" w:type="dxa"/>
            <w:vAlign w:val="center"/>
          </w:tcPr>
          <w:p w14:paraId="16D85137" w14:textId="77777777" w:rsidR="00A04DBC" w:rsidRPr="00830FDD" w:rsidRDefault="0096065E">
            <w:pPr>
              <w:wordWrap w:val="0"/>
              <w:topLinePunct/>
              <w:autoSpaceDE w:val="0"/>
              <w:autoSpaceDN w:val="0"/>
              <w:adjustRightInd w:val="0"/>
              <w:spacing w:line="440" w:lineRule="exact"/>
              <w:rPr>
                <w:rFonts w:ascii="宋体" w:hAnsi="宋体" w:cs="宋体"/>
                <w:szCs w:val="21"/>
              </w:rPr>
            </w:pPr>
            <w:r w:rsidRPr="00830FDD">
              <w:rPr>
                <w:rFonts w:ascii="宋体" w:hAnsi="宋体" w:cs="宋体" w:hint="eastAsia"/>
                <w:szCs w:val="21"/>
              </w:rPr>
              <w:lastRenderedPageBreak/>
              <w:t>1</w:t>
            </w:r>
          </w:p>
        </w:tc>
        <w:tc>
          <w:tcPr>
            <w:tcW w:w="1809" w:type="dxa"/>
            <w:vAlign w:val="center"/>
          </w:tcPr>
          <w:p w14:paraId="03B0673A" w14:textId="77777777" w:rsidR="00A04DBC" w:rsidRPr="00830FDD" w:rsidRDefault="0096065E">
            <w:pPr>
              <w:rPr>
                <w:szCs w:val="21"/>
              </w:rPr>
            </w:pPr>
            <w:r w:rsidRPr="00830FDD">
              <w:rPr>
                <w:rFonts w:hint="eastAsia"/>
                <w:szCs w:val="21"/>
              </w:rPr>
              <w:t xml:space="preserve">E. A. </w:t>
            </w:r>
            <w:proofErr w:type="spellStart"/>
            <w:r w:rsidRPr="00830FDD">
              <w:rPr>
                <w:rFonts w:hint="eastAsia"/>
                <w:szCs w:val="21"/>
              </w:rPr>
              <w:t>FIschione</w:t>
            </w:r>
            <w:proofErr w:type="spellEnd"/>
            <w:r w:rsidRPr="00830FDD">
              <w:rPr>
                <w:rFonts w:hint="eastAsia"/>
                <w:szCs w:val="21"/>
              </w:rPr>
              <w:t xml:space="preserve"> Instruments, Inc</w:t>
            </w:r>
          </w:p>
        </w:tc>
        <w:tc>
          <w:tcPr>
            <w:tcW w:w="993" w:type="dxa"/>
            <w:vAlign w:val="center"/>
          </w:tcPr>
          <w:p w14:paraId="2174D10C" w14:textId="77777777" w:rsidR="00A04DBC" w:rsidRPr="00830FDD" w:rsidRDefault="0096065E">
            <w:pPr>
              <w:widowControl/>
              <w:spacing w:line="400" w:lineRule="exact"/>
              <w:jc w:val="center"/>
              <w:rPr>
                <w:rFonts w:ascii="宋体" w:hAnsi="宋体" w:cs="宋体"/>
                <w:szCs w:val="21"/>
              </w:rPr>
            </w:pPr>
            <w:r w:rsidRPr="00830FDD">
              <w:rPr>
                <w:rFonts w:ascii="宋体" w:hAnsi="宋体" w:cs="宋体" w:hint="eastAsia"/>
                <w:color w:val="000000"/>
                <w:kern w:val="0"/>
                <w:szCs w:val="21"/>
                <w:lang w:bidi="ar"/>
              </w:rPr>
              <w:t>美国</w:t>
            </w:r>
          </w:p>
        </w:tc>
      </w:tr>
      <w:tr w:rsidR="00A04DBC" w:rsidRPr="00830FDD" w14:paraId="280046B4" w14:textId="77777777">
        <w:tc>
          <w:tcPr>
            <w:tcW w:w="723" w:type="dxa"/>
            <w:vAlign w:val="center"/>
          </w:tcPr>
          <w:p w14:paraId="0ABA239D" w14:textId="77777777" w:rsidR="00A04DBC" w:rsidRPr="00830FDD" w:rsidRDefault="0096065E">
            <w:pPr>
              <w:spacing w:line="360" w:lineRule="auto"/>
              <w:jc w:val="center"/>
              <w:rPr>
                <w:rFonts w:ascii="宋体" w:hAnsi="宋体" w:cs="宋体"/>
                <w:szCs w:val="21"/>
              </w:rPr>
            </w:pPr>
            <w:r w:rsidRPr="00830FDD">
              <w:rPr>
                <w:rFonts w:ascii="宋体" w:hAnsi="宋体" w:cs="宋体" w:hint="eastAsia"/>
                <w:color w:val="000000"/>
                <w:szCs w:val="21"/>
              </w:rPr>
              <w:t>2</w:t>
            </w:r>
          </w:p>
        </w:tc>
        <w:tc>
          <w:tcPr>
            <w:tcW w:w="2231" w:type="dxa"/>
            <w:vAlign w:val="center"/>
          </w:tcPr>
          <w:p w14:paraId="21F4ED64" w14:textId="77777777" w:rsidR="00A04DBC" w:rsidRPr="00830FDD" w:rsidRDefault="0096065E">
            <w:pPr>
              <w:spacing w:line="360" w:lineRule="auto"/>
              <w:jc w:val="center"/>
              <w:rPr>
                <w:rFonts w:ascii="宋体" w:hAnsi="宋体" w:cs="宋体"/>
                <w:szCs w:val="21"/>
              </w:rPr>
            </w:pPr>
            <w:r w:rsidRPr="00830FDD">
              <w:rPr>
                <w:rFonts w:ascii="宋体" w:hAnsi="宋体" w:cs="宋体" w:hint="eastAsia"/>
                <w:color w:val="000000"/>
                <w:szCs w:val="21"/>
              </w:rPr>
              <w:t>冷冻干燥机</w:t>
            </w:r>
          </w:p>
        </w:tc>
        <w:tc>
          <w:tcPr>
            <w:tcW w:w="1541" w:type="dxa"/>
            <w:vAlign w:val="center"/>
          </w:tcPr>
          <w:p w14:paraId="4C43E760" w14:textId="77777777" w:rsidR="00A04DBC" w:rsidRPr="00830FDD" w:rsidRDefault="0096065E">
            <w:pPr>
              <w:widowControl/>
              <w:spacing w:line="400" w:lineRule="exact"/>
              <w:ind w:leftChars="-20" w:left="-42" w:rightChars="-20" w:right="-42"/>
              <w:jc w:val="center"/>
              <w:rPr>
                <w:rFonts w:ascii="宋体" w:hAnsi="宋体" w:cs="宋体"/>
                <w:szCs w:val="21"/>
              </w:rPr>
            </w:pPr>
            <w:proofErr w:type="spellStart"/>
            <w:r w:rsidRPr="00830FDD">
              <w:rPr>
                <w:rFonts w:ascii="宋体" w:hAnsi="宋体" w:cs="宋体" w:hint="eastAsia"/>
                <w:kern w:val="0"/>
                <w:szCs w:val="21"/>
                <w:lang w:bidi="ar"/>
              </w:rPr>
              <w:t>Freezone</w:t>
            </w:r>
            <w:proofErr w:type="spellEnd"/>
            <w:r w:rsidRPr="00830FDD">
              <w:rPr>
                <w:rFonts w:ascii="宋体" w:hAnsi="宋体" w:cs="宋体" w:hint="eastAsia"/>
                <w:kern w:val="0"/>
                <w:szCs w:val="21"/>
                <w:lang w:bidi="ar"/>
              </w:rPr>
              <w:t xml:space="preserve"> 2.5L</w:t>
            </w:r>
          </w:p>
        </w:tc>
        <w:tc>
          <w:tcPr>
            <w:tcW w:w="6700" w:type="dxa"/>
            <w:vAlign w:val="center"/>
          </w:tcPr>
          <w:p w14:paraId="641023BE"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1.功能</w:t>
            </w:r>
          </w:p>
          <w:p w14:paraId="5A38100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lastRenderedPageBreak/>
              <w:t>用于食品、化学品、生物样品等的冷冻干燥，实现样品的长时间保存或进一步分析。</w:t>
            </w:r>
          </w:p>
          <w:p w14:paraId="33CAEA5A"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2.配置清单</w:t>
            </w:r>
          </w:p>
          <w:p w14:paraId="0A8D5F6E"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2.1 主机1台</w:t>
            </w:r>
          </w:p>
          <w:p w14:paraId="6C92C58A"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2.2 透明干燥室1个</w:t>
            </w:r>
          </w:p>
          <w:p w14:paraId="55B1436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2.3 防腐蚀的隔膜真空泵1台</w:t>
            </w:r>
          </w:p>
          <w:p w14:paraId="0C72D102"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2.4 高性能真空泵油1瓶：≥2L</w:t>
            </w:r>
          </w:p>
          <w:p w14:paraId="2BC8FB5E"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2.5 外挂瓶1个</w:t>
            </w:r>
          </w:p>
          <w:p w14:paraId="585FFD1E"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3.技术指标</w:t>
            </w:r>
          </w:p>
          <w:p w14:paraId="757E5C0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 主机</w:t>
            </w:r>
          </w:p>
          <w:p w14:paraId="0B9DB3F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*3.1.1 冷阱体积4.2L，除冰量 2.5L；</w:t>
            </w:r>
          </w:p>
          <w:p w14:paraId="3C0CE2F7"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3.1.2 除冰速率2L/24Hr；</w:t>
            </w:r>
          </w:p>
          <w:p w14:paraId="556C035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3.1.3 冷阱温度：50℃；</w:t>
            </w:r>
          </w:p>
          <w:p w14:paraId="2BC8B96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3.1.4 冷阱盖：透明亚克力材质，厚度19mm，直径76mm；</w:t>
            </w:r>
          </w:p>
          <w:p w14:paraId="4E7DA957"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*3.1.5 彩色触摸屏5英寸；</w:t>
            </w:r>
          </w:p>
          <w:p w14:paraId="45D6514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*3.1.6 内置设备操控和运行软件，可以显示冻干曲线，具有报警功能；开启冷阱和真空泵模式：自动或手动方式；</w:t>
            </w:r>
          </w:p>
          <w:p w14:paraId="49F93FD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3.1.7 可设置不同的用户权限，避免运行参数被任意修改；</w:t>
            </w:r>
          </w:p>
          <w:p w14:paraId="7A12677A"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3.1.8 参数单位可选，包括温度（℃/℉可选）和气压（</w:t>
            </w:r>
            <w:proofErr w:type="spellStart"/>
            <w:r w:rsidRPr="00830FDD">
              <w:rPr>
                <w:rFonts w:ascii="宋体" w:hAnsi="宋体" w:cs="宋体" w:hint="eastAsia"/>
                <w:szCs w:val="21"/>
              </w:rPr>
              <w:t>mBar</w:t>
            </w:r>
            <w:proofErr w:type="spellEnd"/>
            <w:r w:rsidRPr="00830FDD">
              <w:rPr>
                <w:rFonts w:ascii="宋体" w:hAnsi="宋体" w:cs="宋体" w:hint="eastAsia"/>
                <w:szCs w:val="21"/>
              </w:rPr>
              <w:t>/Pa/Torr可选）等；</w:t>
            </w:r>
          </w:p>
          <w:p w14:paraId="2F18ADC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lastRenderedPageBreak/>
              <w:t>3.1.9 运行数据可通过USB接口或无线网络导出；</w:t>
            </w:r>
          </w:p>
          <w:p w14:paraId="60CE977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3.1.10 报警信息可通过无线网络传输至手机设备或用户邮箱；</w:t>
            </w:r>
          </w:p>
          <w:p w14:paraId="7095553E"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3.1.11 </w:t>
            </w:r>
            <w:proofErr w:type="gramStart"/>
            <w:r w:rsidRPr="00830FDD">
              <w:rPr>
                <w:rFonts w:ascii="宋体" w:hAnsi="宋体" w:cs="宋体" w:hint="eastAsia"/>
                <w:szCs w:val="21"/>
              </w:rPr>
              <w:t>标配真空管</w:t>
            </w:r>
            <w:proofErr w:type="gramEnd"/>
            <w:r w:rsidRPr="00830FDD">
              <w:rPr>
                <w:rFonts w:ascii="宋体" w:hAnsi="宋体" w:cs="宋体" w:hint="eastAsia"/>
                <w:szCs w:val="21"/>
              </w:rPr>
              <w:t>和管箍；</w:t>
            </w:r>
          </w:p>
          <w:p w14:paraId="2BF4216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3.1.12 自动热气除霜；</w:t>
            </w:r>
          </w:p>
          <w:p w14:paraId="4FB1A22A"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3.1.13 冷阱水分报警连锁装置，开机时如果探测到冷阱内有水分可阻止真空启动；</w:t>
            </w:r>
          </w:p>
          <w:p w14:paraId="6CA6FEDF"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*3.1.14 真空</w:t>
            </w:r>
            <w:proofErr w:type="gramStart"/>
            <w:r w:rsidRPr="00830FDD">
              <w:rPr>
                <w:rFonts w:ascii="宋体" w:hAnsi="宋体" w:cs="宋体" w:hint="eastAsia"/>
                <w:szCs w:val="21"/>
              </w:rPr>
              <w:t>释放阀可在</w:t>
            </w:r>
            <w:proofErr w:type="gramEnd"/>
            <w:r w:rsidRPr="00830FDD">
              <w:rPr>
                <w:rFonts w:ascii="宋体" w:hAnsi="宋体" w:cs="宋体" w:hint="eastAsia"/>
                <w:szCs w:val="21"/>
              </w:rPr>
              <w:t>冻</w:t>
            </w:r>
            <w:proofErr w:type="gramStart"/>
            <w:r w:rsidRPr="00830FDD">
              <w:rPr>
                <w:rFonts w:ascii="宋体" w:hAnsi="宋体" w:cs="宋体" w:hint="eastAsia"/>
                <w:szCs w:val="21"/>
              </w:rPr>
              <w:t>干结束</w:t>
            </w:r>
            <w:proofErr w:type="gramEnd"/>
            <w:r w:rsidRPr="00830FDD">
              <w:rPr>
                <w:rFonts w:ascii="宋体" w:hAnsi="宋体" w:cs="宋体" w:hint="eastAsia"/>
                <w:szCs w:val="21"/>
              </w:rPr>
              <w:t>后自动释放空气进入系统，如果冻干中断，重新启动继续运行时间：5min；</w:t>
            </w:r>
          </w:p>
          <w:p w14:paraId="5D8C9424"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*3.1.15 真空度可在1.5mBar至最低真空度（0）之间任意控制；</w:t>
            </w:r>
          </w:p>
          <w:p w14:paraId="751C0EE7"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 透明干燥室</w:t>
            </w:r>
          </w:p>
          <w:p w14:paraId="5074AE5A"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3.2.1 透明干燥室尺寸(W×D×H)：34.3cm×38.6cm×43.2cm；</w:t>
            </w:r>
          </w:p>
          <w:p w14:paraId="2751850B"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3.2.2 有≥8个</w:t>
            </w:r>
            <w:proofErr w:type="gramStart"/>
            <w:r w:rsidRPr="00830FDD">
              <w:rPr>
                <w:rFonts w:ascii="宋体" w:hAnsi="宋体" w:cs="宋体" w:hint="eastAsia"/>
                <w:szCs w:val="21"/>
              </w:rPr>
              <w:t>冻干瓶接口</w:t>
            </w:r>
            <w:proofErr w:type="gramEnd"/>
            <w:r w:rsidRPr="00830FDD">
              <w:rPr>
                <w:rFonts w:ascii="宋体" w:hAnsi="宋体" w:cs="宋体" w:hint="eastAsia"/>
                <w:szCs w:val="21"/>
              </w:rPr>
              <w:t>，配套3层搁架，搁架尺寸：直径≥16cm 高度≥24cm；</w:t>
            </w:r>
          </w:p>
          <w:p w14:paraId="7D69C25F"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3.3 防腐蚀的隔膜真空泵</w:t>
            </w:r>
          </w:p>
          <w:p w14:paraId="5D52AC5F"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3.3.1 真空度</w:t>
            </w:r>
          </w:p>
          <w:p w14:paraId="47ABAE1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3.3.1.1 真空泵的真空度≤0.003mbar；</w:t>
            </w:r>
          </w:p>
        </w:tc>
        <w:tc>
          <w:tcPr>
            <w:tcW w:w="765" w:type="dxa"/>
            <w:vAlign w:val="center"/>
          </w:tcPr>
          <w:p w14:paraId="2041E885" w14:textId="77777777" w:rsidR="00A04DBC" w:rsidRPr="00830FDD" w:rsidRDefault="0096065E">
            <w:pPr>
              <w:wordWrap w:val="0"/>
              <w:topLinePunct/>
              <w:autoSpaceDE w:val="0"/>
              <w:autoSpaceDN w:val="0"/>
              <w:adjustRightInd w:val="0"/>
              <w:spacing w:line="440" w:lineRule="exact"/>
              <w:rPr>
                <w:rFonts w:ascii="宋体" w:hAnsi="宋体" w:cs="宋体"/>
                <w:szCs w:val="21"/>
              </w:rPr>
            </w:pPr>
            <w:r w:rsidRPr="00830FDD">
              <w:rPr>
                <w:rFonts w:ascii="宋体" w:hAnsi="宋体" w:cs="宋体" w:hint="eastAsia"/>
                <w:szCs w:val="21"/>
              </w:rPr>
              <w:lastRenderedPageBreak/>
              <w:t>1</w:t>
            </w:r>
          </w:p>
        </w:tc>
        <w:tc>
          <w:tcPr>
            <w:tcW w:w="1809" w:type="dxa"/>
            <w:vAlign w:val="center"/>
          </w:tcPr>
          <w:p w14:paraId="1B81F316" w14:textId="77777777" w:rsidR="00A04DBC" w:rsidRPr="00830FDD" w:rsidRDefault="0096065E">
            <w:pPr>
              <w:jc w:val="center"/>
              <w:rPr>
                <w:szCs w:val="21"/>
              </w:rPr>
            </w:pPr>
            <w:proofErr w:type="spellStart"/>
            <w:r w:rsidRPr="00830FDD">
              <w:rPr>
                <w:rFonts w:ascii="宋体" w:hAnsi="宋体" w:cs="宋体" w:hint="eastAsia"/>
                <w:color w:val="000000"/>
                <w:kern w:val="0"/>
                <w:szCs w:val="21"/>
                <w:lang w:bidi="ar"/>
              </w:rPr>
              <w:t>Labconco</w:t>
            </w:r>
            <w:proofErr w:type="spellEnd"/>
            <w:r w:rsidRPr="00830FDD">
              <w:rPr>
                <w:rFonts w:ascii="宋体" w:hAnsi="宋体" w:cs="宋体" w:hint="eastAsia"/>
                <w:color w:val="000000"/>
                <w:kern w:val="0"/>
                <w:szCs w:val="21"/>
                <w:lang w:bidi="ar"/>
              </w:rPr>
              <w:t xml:space="preserve"> Corporation</w:t>
            </w:r>
          </w:p>
        </w:tc>
        <w:tc>
          <w:tcPr>
            <w:tcW w:w="993" w:type="dxa"/>
            <w:vAlign w:val="center"/>
          </w:tcPr>
          <w:p w14:paraId="63575261" w14:textId="77777777" w:rsidR="00A04DBC" w:rsidRPr="00830FDD" w:rsidRDefault="0096065E">
            <w:pPr>
              <w:widowControl/>
              <w:spacing w:line="400" w:lineRule="exact"/>
              <w:jc w:val="center"/>
              <w:rPr>
                <w:rFonts w:ascii="宋体" w:hAnsi="宋体" w:cs="宋体"/>
                <w:szCs w:val="21"/>
              </w:rPr>
            </w:pPr>
            <w:r w:rsidRPr="00830FDD">
              <w:rPr>
                <w:rFonts w:ascii="宋体" w:hAnsi="宋体" w:cs="宋体" w:hint="eastAsia"/>
                <w:color w:val="000000"/>
                <w:kern w:val="0"/>
                <w:szCs w:val="21"/>
                <w:lang w:bidi="ar"/>
              </w:rPr>
              <w:t>美国</w:t>
            </w:r>
          </w:p>
        </w:tc>
      </w:tr>
      <w:tr w:rsidR="00A04DBC" w:rsidRPr="00830FDD" w14:paraId="41A4EE68" w14:textId="77777777">
        <w:tc>
          <w:tcPr>
            <w:tcW w:w="723" w:type="dxa"/>
            <w:vAlign w:val="center"/>
          </w:tcPr>
          <w:p w14:paraId="2DA53DB6" w14:textId="77777777" w:rsidR="00A04DBC" w:rsidRPr="00830FDD" w:rsidRDefault="0096065E">
            <w:pPr>
              <w:spacing w:line="360" w:lineRule="auto"/>
              <w:jc w:val="center"/>
              <w:rPr>
                <w:rFonts w:ascii="宋体" w:hAnsi="宋体" w:cs="宋体"/>
                <w:bCs/>
                <w:szCs w:val="21"/>
              </w:rPr>
            </w:pPr>
            <w:r w:rsidRPr="00830FDD">
              <w:rPr>
                <w:rFonts w:ascii="宋体" w:hAnsi="宋体" w:cs="宋体" w:hint="eastAsia"/>
                <w:color w:val="000000"/>
                <w:szCs w:val="21"/>
              </w:rPr>
              <w:lastRenderedPageBreak/>
              <w:t>3</w:t>
            </w:r>
          </w:p>
        </w:tc>
        <w:tc>
          <w:tcPr>
            <w:tcW w:w="2231" w:type="dxa"/>
            <w:vAlign w:val="center"/>
          </w:tcPr>
          <w:p w14:paraId="373D2C2F" w14:textId="77777777" w:rsidR="00A04DBC" w:rsidRPr="00830FDD" w:rsidRDefault="0096065E">
            <w:pPr>
              <w:spacing w:line="360" w:lineRule="auto"/>
              <w:jc w:val="center"/>
              <w:rPr>
                <w:rFonts w:ascii="宋体" w:hAnsi="宋体" w:cs="宋体"/>
                <w:szCs w:val="21"/>
              </w:rPr>
            </w:pPr>
            <w:r w:rsidRPr="00830FDD">
              <w:rPr>
                <w:rFonts w:ascii="宋体" w:hAnsi="宋体" w:cs="宋体" w:hint="eastAsia"/>
                <w:color w:val="000000"/>
                <w:szCs w:val="21"/>
              </w:rPr>
              <w:t>玻璃制刀机</w:t>
            </w:r>
          </w:p>
        </w:tc>
        <w:tc>
          <w:tcPr>
            <w:tcW w:w="1541" w:type="dxa"/>
            <w:vAlign w:val="center"/>
          </w:tcPr>
          <w:p w14:paraId="40D4E256" w14:textId="77777777" w:rsidR="00A04DBC" w:rsidRPr="00830FDD" w:rsidRDefault="0096065E">
            <w:pPr>
              <w:widowControl/>
              <w:spacing w:line="400" w:lineRule="exact"/>
              <w:ind w:leftChars="-20" w:left="-42" w:rightChars="-20" w:right="-42"/>
              <w:jc w:val="center"/>
              <w:rPr>
                <w:rFonts w:ascii="宋体" w:hAnsi="宋体" w:cs="宋体"/>
                <w:szCs w:val="21"/>
              </w:rPr>
            </w:pPr>
            <w:r w:rsidRPr="00830FDD">
              <w:rPr>
                <w:rFonts w:ascii="宋体" w:hAnsi="宋体" w:cs="宋体" w:hint="eastAsia"/>
                <w:kern w:val="0"/>
                <w:szCs w:val="21"/>
                <w:lang w:bidi="ar"/>
              </w:rPr>
              <w:t>EM KMR3</w:t>
            </w:r>
          </w:p>
        </w:tc>
        <w:tc>
          <w:tcPr>
            <w:tcW w:w="6700" w:type="dxa"/>
            <w:vAlign w:val="center"/>
          </w:tcPr>
          <w:p w14:paraId="41FBE03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1.功能</w:t>
            </w:r>
          </w:p>
          <w:p w14:paraId="76D5C28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利用玻璃条制作玻璃刀，用于超薄切片机切片使用。</w:t>
            </w:r>
          </w:p>
          <w:p w14:paraId="01946407"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2.配置清单</w:t>
            </w:r>
          </w:p>
          <w:p w14:paraId="34CE0FD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2.1 玻璃制刀机主机1台</w:t>
            </w:r>
          </w:p>
          <w:p w14:paraId="6041DCBB"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lastRenderedPageBreak/>
              <w:t xml:space="preserve">2.2 </w:t>
            </w:r>
            <w:proofErr w:type="gramStart"/>
            <w:r w:rsidRPr="00830FDD">
              <w:rPr>
                <w:rFonts w:ascii="宋体" w:hAnsi="宋体" w:cs="宋体" w:hint="eastAsia"/>
                <w:szCs w:val="21"/>
              </w:rPr>
              <w:t>玻璃刀盒2个</w:t>
            </w:r>
            <w:proofErr w:type="gramEnd"/>
          </w:p>
          <w:p w14:paraId="59BDD76C"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2.3 玻璃条30个</w:t>
            </w:r>
          </w:p>
          <w:p w14:paraId="62FE3887"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2.4 防尘罩1个</w:t>
            </w:r>
          </w:p>
          <w:p w14:paraId="4DCB7B4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3.技术指标</w:t>
            </w:r>
          </w:p>
          <w:p w14:paraId="1244D2F2"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 玻璃制刀机主机</w:t>
            </w:r>
          </w:p>
          <w:p w14:paraId="755D4F5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3.1.1 断裂原理：平衡断裂法；</w:t>
            </w:r>
          </w:p>
          <w:p w14:paraId="17B912F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3.1.2 断裂压力：1-5档旋扭调节，刻度显示，自动复位；</w:t>
            </w:r>
          </w:p>
          <w:p w14:paraId="3218A80E"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3.1.3 切割滚轮：钨钢合金，自动复位；</w:t>
            </w:r>
          </w:p>
          <w:p w14:paraId="76F3E844"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3.1.4 切割划痕长度：使用2个不同长度，可预设参数；</w:t>
            </w:r>
          </w:p>
          <w:p w14:paraId="062267FA"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3.1.5 切割划痕角度：45°；</w:t>
            </w:r>
          </w:p>
          <w:p w14:paraId="70FB8B4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3.1.6 操作模式：手动；</w:t>
            </w:r>
          </w:p>
          <w:p w14:paraId="7D1A279C"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 玻璃刀盒（含玻璃刀条）技术指标</w:t>
            </w:r>
          </w:p>
          <w:p w14:paraId="6F6E7432"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3.2.1 玻璃条：超薄切片专用玻璃条；</w:t>
            </w:r>
          </w:p>
          <w:p w14:paraId="7B6C8AFC"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3.2.2 玻璃刀条尺寸：(W×D×H)：400 mm ×25.4 mm×6.4 mm；</w:t>
            </w:r>
          </w:p>
        </w:tc>
        <w:tc>
          <w:tcPr>
            <w:tcW w:w="765" w:type="dxa"/>
          </w:tcPr>
          <w:p w14:paraId="0E1CEA40" w14:textId="77777777" w:rsidR="00A04DBC" w:rsidRPr="00830FDD" w:rsidRDefault="0096065E">
            <w:pPr>
              <w:wordWrap w:val="0"/>
              <w:topLinePunct/>
              <w:autoSpaceDE w:val="0"/>
              <w:autoSpaceDN w:val="0"/>
              <w:adjustRightInd w:val="0"/>
              <w:spacing w:line="440" w:lineRule="exact"/>
              <w:jc w:val="center"/>
              <w:rPr>
                <w:rFonts w:ascii="宋体" w:hAnsi="宋体" w:cs="宋体"/>
                <w:szCs w:val="21"/>
              </w:rPr>
            </w:pPr>
            <w:r w:rsidRPr="00830FDD">
              <w:rPr>
                <w:rFonts w:ascii="宋体" w:hAnsi="宋体" w:cs="宋体" w:hint="eastAsia"/>
                <w:szCs w:val="21"/>
              </w:rPr>
              <w:lastRenderedPageBreak/>
              <w:t>1</w:t>
            </w:r>
          </w:p>
        </w:tc>
        <w:tc>
          <w:tcPr>
            <w:tcW w:w="1809" w:type="dxa"/>
          </w:tcPr>
          <w:p w14:paraId="065340BE" w14:textId="77777777" w:rsidR="00A04DBC" w:rsidRPr="00830FDD" w:rsidRDefault="0096065E">
            <w:pPr>
              <w:rPr>
                <w:szCs w:val="21"/>
              </w:rPr>
            </w:pPr>
            <w:r w:rsidRPr="00830FDD">
              <w:rPr>
                <w:rFonts w:ascii="宋体" w:hAnsi="宋体" w:cs="宋体" w:hint="eastAsia"/>
                <w:color w:val="000000"/>
                <w:kern w:val="0"/>
                <w:szCs w:val="21"/>
                <w:lang w:bidi="ar"/>
              </w:rPr>
              <w:t xml:space="preserve">Leica Microsystems </w:t>
            </w:r>
            <w:proofErr w:type="spellStart"/>
            <w:r w:rsidRPr="00830FDD">
              <w:rPr>
                <w:rFonts w:ascii="宋体" w:hAnsi="宋体" w:cs="宋体" w:hint="eastAsia"/>
                <w:color w:val="000000"/>
                <w:kern w:val="0"/>
                <w:szCs w:val="21"/>
                <w:lang w:bidi="ar"/>
              </w:rPr>
              <w:t>HoldingsGmbH</w:t>
            </w:r>
            <w:proofErr w:type="spellEnd"/>
            <w:r w:rsidRPr="00830FDD">
              <w:rPr>
                <w:rFonts w:ascii="宋体" w:hAnsi="宋体" w:cs="宋体" w:hint="eastAsia"/>
                <w:color w:val="000000"/>
                <w:kern w:val="0"/>
                <w:szCs w:val="21"/>
                <w:lang w:bidi="ar"/>
              </w:rPr>
              <w:t xml:space="preserve"> </w:t>
            </w:r>
          </w:p>
        </w:tc>
        <w:tc>
          <w:tcPr>
            <w:tcW w:w="993" w:type="dxa"/>
            <w:vAlign w:val="center"/>
          </w:tcPr>
          <w:p w14:paraId="42E761EF" w14:textId="77777777" w:rsidR="00A04DBC" w:rsidRPr="00830FDD" w:rsidRDefault="0096065E">
            <w:pPr>
              <w:widowControl/>
              <w:spacing w:line="400" w:lineRule="exact"/>
              <w:jc w:val="center"/>
              <w:rPr>
                <w:rFonts w:ascii="宋体" w:hAnsi="宋体" w:cs="宋体"/>
                <w:szCs w:val="21"/>
              </w:rPr>
            </w:pPr>
            <w:r w:rsidRPr="00830FDD">
              <w:rPr>
                <w:rFonts w:ascii="宋体" w:hAnsi="宋体" w:cs="宋体" w:hint="eastAsia"/>
                <w:color w:val="000000"/>
                <w:kern w:val="0"/>
                <w:szCs w:val="21"/>
                <w:lang w:bidi="ar"/>
              </w:rPr>
              <w:t>德国</w:t>
            </w:r>
          </w:p>
        </w:tc>
      </w:tr>
      <w:tr w:rsidR="00A04DBC" w:rsidRPr="00830FDD" w14:paraId="29445894" w14:textId="77777777">
        <w:tc>
          <w:tcPr>
            <w:tcW w:w="723" w:type="dxa"/>
            <w:vAlign w:val="center"/>
          </w:tcPr>
          <w:p w14:paraId="6F5AEACA" w14:textId="77777777" w:rsidR="00A04DBC" w:rsidRPr="00830FDD" w:rsidRDefault="0096065E">
            <w:pPr>
              <w:spacing w:line="360" w:lineRule="auto"/>
              <w:jc w:val="center"/>
              <w:rPr>
                <w:rFonts w:ascii="宋体" w:hAnsi="宋体" w:cs="宋体"/>
                <w:bCs/>
                <w:szCs w:val="21"/>
              </w:rPr>
            </w:pPr>
            <w:r w:rsidRPr="00830FDD">
              <w:rPr>
                <w:rFonts w:ascii="宋体" w:hAnsi="宋体" w:cs="宋体" w:hint="eastAsia"/>
                <w:color w:val="000000"/>
                <w:szCs w:val="21"/>
              </w:rPr>
              <w:t>4</w:t>
            </w:r>
          </w:p>
        </w:tc>
        <w:tc>
          <w:tcPr>
            <w:tcW w:w="2231" w:type="dxa"/>
            <w:vAlign w:val="center"/>
          </w:tcPr>
          <w:p w14:paraId="0DEE2D83" w14:textId="77777777" w:rsidR="00A04DBC" w:rsidRPr="00830FDD" w:rsidRDefault="0096065E">
            <w:pPr>
              <w:spacing w:line="360" w:lineRule="auto"/>
              <w:jc w:val="left"/>
              <w:rPr>
                <w:rFonts w:ascii="宋体" w:hAnsi="宋体" w:cs="宋体"/>
                <w:szCs w:val="21"/>
              </w:rPr>
            </w:pPr>
            <w:r w:rsidRPr="00830FDD">
              <w:rPr>
                <w:rFonts w:ascii="宋体" w:hAnsi="宋体" w:cs="宋体" w:hint="eastAsia"/>
                <w:color w:val="000000"/>
                <w:szCs w:val="21"/>
              </w:rPr>
              <w:t>全波长扫描式多功能微孔板读数仪</w:t>
            </w:r>
          </w:p>
        </w:tc>
        <w:tc>
          <w:tcPr>
            <w:tcW w:w="1541" w:type="dxa"/>
            <w:vAlign w:val="center"/>
          </w:tcPr>
          <w:p w14:paraId="0554C440" w14:textId="77777777" w:rsidR="00A04DBC" w:rsidRPr="00830FDD" w:rsidRDefault="0096065E">
            <w:pPr>
              <w:widowControl/>
              <w:spacing w:line="400" w:lineRule="exact"/>
              <w:ind w:leftChars="-20" w:left="-42" w:rightChars="-20" w:right="-42"/>
              <w:jc w:val="center"/>
              <w:rPr>
                <w:rFonts w:ascii="宋体" w:hAnsi="宋体" w:cs="宋体"/>
                <w:szCs w:val="21"/>
              </w:rPr>
            </w:pPr>
            <w:proofErr w:type="spellStart"/>
            <w:r w:rsidRPr="00830FDD">
              <w:rPr>
                <w:rFonts w:ascii="宋体" w:hAnsi="宋体" w:cs="宋体" w:hint="eastAsia"/>
                <w:kern w:val="0"/>
                <w:szCs w:val="21"/>
                <w:lang w:bidi="ar"/>
              </w:rPr>
              <w:t>Varioskan</w:t>
            </w:r>
            <w:proofErr w:type="spellEnd"/>
            <w:r w:rsidRPr="00830FDD">
              <w:rPr>
                <w:rFonts w:ascii="宋体" w:hAnsi="宋体" w:cs="宋体" w:hint="eastAsia"/>
                <w:kern w:val="0"/>
                <w:szCs w:val="21"/>
                <w:lang w:bidi="ar"/>
              </w:rPr>
              <w:t xml:space="preserve"> LUX</w:t>
            </w:r>
          </w:p>
        </w:tc>
        <w:tc>
          <w:tcPr>
            <w:tcW w:w="6700" w:type="dxa"/>
            <w:vAlign w:val="center"/>
          </w:tcPr>
          <w:p w14:paraId="1FF96D92"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 1.功能 </w:t>
            </w:r>
          </w:p>
          <w:p w14:paraId="3EED34DC"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主要功能包括化学发光（辉光和闪光）、发光共振能量转移(BRET)、 </w:t>
            </w:r>
            <w:proofErr w:type="spellStart"/>
            <w:r w:rsidRPr="00830FDD">
              <w:rPr>
                <w:rFonts w:ascii="宋体" w:hAnsi="宋体" w:cs="宋体" w:hint="eastAsia"/>
                <w:szCs w:val="21"/>
              </w:rPr>
              <w:t>AlphaScreen</w:t>
            </w:r>
            <w:proofErr w:type="spellEnd"/>
            <w:r w:rsidRPr="00830FDD">
              <w:rPr>
                <w:rFonts w:ascii="宋体" w:hAnsi="宋体" w:cs="宋体" w:hint="eastAsia"/>
                <w:szCs w:val="21"/>
              </w:rPr>
              <w:t>/</w:t>
            </w:r>
            <w:proofErr w:type="spellStart"/>
            <w:r w:rsidRPr="00830FDD">
              <w:rPr>
                <w:rFonts w:ascii="宋体" w:hAnsi="宋体" w:cs="宋体" w:hint="eastAsia"/>
                <w:szCs w:val="21"/>
              </w:rPr>
              <w:t>AlphaLISA</w:t>
            </w:r>
            <w:proofErr w:type="spellEnd"/>
            <w:r w:rsidRPr="00830FDD">
              <w:rPr>
                <w:rFonts w:ascii="宋体" w:hAnsi="宋体" w:cs="宋体" w:hint="eastAsia"/>
                <w:szCs w:val="21"/>
              </w:rPr>
              <w:t>、</w:t>
            </w:r>
            <w:proofErr w:type="spellStart"/>
            <w:r w:rsidRPr="00830FDD">
              <w:rPr>
                <w:rFonts w:ascii="宋体" w:hAnsi="宋体" w:cs="宋体" w:hint="eastAsia"/>
                <w:szCs w:val="21"/>
              </w:rPr>
              <w:t>NanoBRET</w:t>
            </w:r>
            <w:proofErr w:type="spellEnd"/>
            <w:r w:rsidRPr="00830FDD">
              <w:rPr>
                <w:rFonts w:ascii="宋体" w:hAnsi="宋体" w:cs="宋体" w:hint="eastAsia"/>
                <w:szCs w:val="21"/>
              </w:rPr>
              <w:t xml:space="preserve">、气体控制、进样器、超微量检测版检测功能、检测瞬时荧光等。荧光信号可从顶部或底部读取，化学发光检测支持Glow型辉光反应和Flash快速闪光反应等。在各检测模式下，均可进行光谱扫描。  </w:t>
            </w:r>
          </w:p>
          <w:p w14:paraId="2D11A5F4"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lastRenderedPageBreak/>
              <w:t xml:space="preserve">2.配置清单 </w:t>
            </w:r>
          </w:p>
          <w:p w14:paraId="191846CD"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2.1 主机：包括光吸收、荧光、化学发光（含8位滤光片光路）、时间分辨荧光(TRF, TR-FRET, </w:t>
            </w:r>
            <w:proofErr w:type="spellStart"/>
            <w:r w:rsidRPr="00830FDD">
              <w:rPr>
                <w:rFonts w:ascii="宋体" w:hAnsi="宋体" w:cs="宋体" w:hint="eastAsia"/>
                <w:szCs w:val="21"/>
              </w:rPr>
              <w:t>hTRF</w:t>
            </w:r>
            <w:proofErr w:type="spellEnd"/>
            <w:r w:rsidRPr="00830FDD">
              <w:rPr>
                <w:rFonts w:ascii="宋体" w:hAnsi="宋体" w:cs="宋体" w:hint="eastAsia"/>
                <w:szCs w:val="21"/>
              </w:rPr>
              <w:t xml:space="preserve">)功能、瞬时荧光功能 </w:t>
            </w:r>
          </w:p>
          <w:p w14:paraId="5360F30C"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2.2 自动进样器1根 </w:t>
            </w:r>
          </w:p>
          <w:p w14:paraId="495905A0"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2.3 配套中英文语言版本高级分析软件1套，无安装限制 </w:t>
            </w:r>
          </w:p>
          <w:p w14:paraId="7739A50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2.4 电脑1台</w:t>
            </w:r>
          </w:p>
          <w:p w14:paraId="797D494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3.技术指标</w:t>
            </w:r>
          </w:p>
          <w:p w14:paraId="5670D7C6"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 主机</w:t>
            </w:r>
          </w:p>
          <w:p w14:paraId="42129C9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3.1.1 常规指标 </w:t>
            </w:r>
          </w:p>
          <w:p w14:paraId="5F0D7E7B"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*3.1.1.1 检测功能：支持光吸收、荧光(FRET)、化学发光(辉光和闪光) 、时间分辨荧光(TRF, TR-FRET, </w:t>
            </w:r>
            <w:proofErr w:type="spellStart"/>
            <w:r w:rsidRPr="00830FDD">
              <w:rPr>
                <w:rFonts w:ascii="宋体" w:hAnsi="宋体" w:cs="宋体" w:hint="eastAsia"/>
                <w:szCs w:val="21"/>
              </w:rPr>
              <w:t>hTRF</w:t>
            </w:r>
            <w:proofErr w:type="spellEnd"/>
            <w:r w:rsidRPr="00830FDD">
              <w:rPr>
                <w:rFonts w:ascii="宋体" w:hAnsi="宋体" w:cs="宋体" w:hint="eastAsia"/>
                <w:szCs w:val="21"/>
              </w:rPr>
              <w:t>)、生物发光共振能量转移（BRET/</w:t>
            </w:r>
            <w:proofErr w:type="spellStart"/>
            <w:r w:rsidRPr="00830FDD">
              <w:rPr>
                <w:rFonts w:ascii="宋体" w:hAnsi="宋体" w:cs="宋体" w:hint="eastAsia"/>
                <w:szCs w:val="21"/>
              </w:rPr>
              <w:t>NanoBRET</w:t>
            </w:r>
            <w:proofErr w:type="spellEnd"/>
            <w:r w:rsidRPr="00830FDD">
              <w:rPr>
                <w:rFonts w:ascii="宋体" w:hAnsi="宋体" w:cs="宋体" w:hint="eastAsia"/>
                <w:szCs w:val="21"/>
              </w:rPr>
              <w:t xml:space="preserve">）； </w:t>
            </w:r>
          </w:p>
          <w:p w14:paraId="23BA0EAD"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*3.1.1.2 光路设计：光栅光路和滤光片光路双系统； </w:t>
            </w:r>
          </w:p>
          <w:p w14:paraId="33D1BC18"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3.1.1.3 光源：高能</w:t>
            </w:r>
            <w:proofErr w:type="gramStart"/>
            <w:r w:rsidRPr="00830FDD">
              <w:rPr>
                <w:rFonts w:ascii="宋体" w:hAnsi="宋体" w:cs="宋体" w:hint="eastAsia"/>
                <w:szCs w:val="21"/>
              </w:rPr>
              <w:t>氙</w:t>
            </w:r>
            <w:proofErr w:type="gramEnd"/>
            <w:r w:rsidRPr="00830FDD">
              <w:rPr>
                <w:rFonts w:ascii="宋体" w:hAnsi="宋体" w:cs="宋体" w:hint="eastAsia"/>
                <w:szCs w:val="21"/>
              </w:rPr>
              <w:t xml:space="preserve">闪灯；功率300W，寿命：≥10 亿次（氙闪灯按闪烁次数）； </w:t>
            </w:r>
          </w:p>
          <w:p w14:paraId="1029B5DF"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*3.1.1.4 检测器：3 </w:t>
            </w:r>
            <w:proofErr w:type="gramStart"/>
            <w:r w:rsidRPr="00830FDD">
              <w:rPr>
                <w:rFonts w:ascii="宋体" w:hAnsi="宋体" w:cs="宋体" w:hint="eastAsia"/>
                <w:szCs w:val="21"/>
              </w:rPr>
              <w:t>个</w:t>
            </w:r>
            <w:proofErr w:type="gramEnd"/>
            <w:r w:rsidRPr="00830FDD">
              <w:rPr>
                <w:rFonts w:ascii="宋体" w:hAnsi="宋体" w:cs="宋体" w:hint="eastAsia"/>
                <w:szCs w:val="21"/>
              </w:rPr>
              <w:t xml:space="preserve">独立检测器； </w:t>
            </w:r>
          </w:p>
          <w:p w14:paraId="2B32D4A0"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3.1.1.5 光吸收：光电二极管； </w:t>
            </w:r>
          </w:p>
          <w:p w14:paraId="5813C2D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3.1.1.6 荧光：可检测800nm 荧光信号的红外敏感光电倍增管（PMT）； </w:t>
            </w:r>
          </w:p>
          <w:p w14:paraId="092654E0"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3.1.1.7 化学发光：可检测微弱化学发光的暗电流单光子计数光电倍增管（PMT）； </w:t>
            </w:r>
          </w:p>
          <w:p w14:paraId="1E92D3A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lastRenderedPageBreak/>
              <w:t xml:space="preserve">3.1.1.8 光谱扫描模式：终点光谱扫描，动力学光谱扫描；支持光吸收，荧光，发光 1nm 间隔扫描； </w:t>
            </w:r>
          </w:p>
          <w:p w14:paraId="01CE1240"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3.1.1.9 温控范围：室温+4℃-45℃； </w:t>
            </w:r>
          </w:p>
          <w:p w14:paraId="599EC24B"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3.1.1.10 振荡器：振荡模式、速度，幅度可调； </w:t>
            </w:r>
          </w:p>
          <w:p w14:paraId="3A90950F"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3.1.1.11 </w:t>
            </w:r>
            <w:proofErr w:type="gramStart"/>
            <w:r w:rsidRPr="00830FDD">
              <w:rPr>
                <w:rFonts w:ascii="宋体" w:hAnsi="宋体" w:cs="宋体" w:hint="eastAsia"/>
                <w:szCs w:val="21"/>
              </w:rPr>
              <w:t>读板类型</w:t>
            </w:r>
            <w:proofErr w:type="gramEnd"/>
            <w:r w:rsidRPr="00830FDD">
              <w:rPr>
                <w:rFonts w:ascii="宋体" w:hAnsi="宋体" w:cs="宋体" w:hint="eastAsia"/>
                <w:szCs w:val="21"/>
              </w:rPr>
              <w:t xml:space="preserve">：6-1536 孔板； </w:t>
            </w:r>
          </w:p>
          <w:p w14:paraId="57B33AD0"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3.1.1.12测量顺序：</w:t>
            </w:r>
            <w:proofErr w:type="gramStart"/>
            <w:r w:rsidRPr="00830FDD">
              <w:rPr>
                <w:rFonts w:ascii="宋体" w:hAnsi="宋体" w:cs="宋体" w:hint="eastAsia"/>
                <w:szCs w:val="21"/>
              </w:rPr>
              <w:t>标配6种</w:t>
            </w:r>
            <w:proofErr w:type="gramEnd"/>
            <w:r w:rsidRPr="00830FDD">
              <w:rPr>
                <w:rFonts w:ascii="宋体" w:hAnsi="宋体" w:cs="宋体" w:hint="eastAsia"/>
                <w:szCs w:val="21"/>
              </w:rPr>
              <w:t>不同测量顺序，满足不同方向复</w:t>
            </w:r>
            <w:proofErr w:type="gramStart"/>
            <w:r w:rsidRPr="00830FDD">
              <w:rPr>
                <w:rFonts w:ascii="宋体" w:hAnsi="宋体" w:cs="宋体" w:hint="eastAsia"/>
                <w:szCs w:val="21"/>
              </w:rPr>
              <w:t>孔之间</w:t>
            </w:r>
            <w:proofErr w:type="gramEnd"/>
            <w:r w:rsidRPr="00830FDD">
              <w:rPr>
                <w:rFonts w:ascii="宋体" w:hAnsi="宋体" w:cs="宋体" w:hint="eastAsia"/>
                <w:szCs w:val="21"/>
              </w:rPr>
              <w:t>时间测量要求；</w:t>
            </w:r>
          </w:p>
          <w:p w14:paraId="11E419A7"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3.1.2 光吸收检测 </w:t>
            </w:r>
          </w:p>
          <w:p w14:paraId="76B8D83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*3.1.2.1 波长范围：200 - 1000 nm； </w:t>
            </w:r>
          </w:p>
          <w:p w14:paraId="2C4B6077"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3.1.2.2 带宽： 200-1000nm范围内均是5nm； </w:t>
            </w:r>
          </w:p>
          <w:p w14:paraId="62C08EC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3.1.2.3 读数范围：0-6Abs； </w:t>
            </w:r>
          </w:p>
          <w:p w14:paraId="1031F7BB"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3.1.2.4 杂散光：＜0.006% at 230 nm； </w:t>
            </w:r>
          </w:p>
          <w:p w14:paraId="67F9847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3.1.3 荧光检测 </w:t>
            </w:r>
          </w:p>
          <w:p w14:paraId="6A5AD62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*3.1.3.1 光栅带宽可调，200-1000nm 范围内最小带宽 5 nm，最大带宽 12nm；</w:t>
            </w:r>
          </w:p>
          <w:p w14:paraId="39D5FCEB"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3.1.3.2 波长范围：波长范围：激发200-1000nm； </w:t>
            </w:r>
          </w:p>
          <w:p w14:paraId="6154950B"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3.1.3.3 波长范围：发射280-840 nm； </w:t>
            </w:r>
          </w:p>
          <w:p w14:paraId="04E6A064"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3.1.3.4 荧光检测灵敏度：＜0.4 </w:t>
            </w:r>
            <w:proofErr w:type="spellStart"/>
            <w:r w:rsidRPr="00830FDD">
              <w:rPr>
                <w:rFonts w:ascii="宋体" w:hAnsi="宋体" w:cs="宋体" w:hint="eastAsia"/>
                <w:szCs w:val="21"/>
              </w:rPr>
              <w:t>fmol</w:t>
            </w:r>
            <w:proofErr w:type="spellEnd"/>
            <w:r w:rsidRPr="00830FDD">
              <w:rPr>
                <w:rFonts w:ascii="宋体" w:hAnsi="宋体" w:cs="宋体" w:hint="eastAsia"/>
                <w:szCs w:val="21"/>
              </w:rPr>
              <w:t xml:space="preserve"> 荧光素/孔； </w:t>
            </w:r>
          </w:p>
          <w:p w14:paraId="1EA3C43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3.1.3.5 荧光动态范围：＞ 6个数量级； </w:t>
            </w:r>
          </w:p>
          <w:p w14:paraId="0BAA578F"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3.1.4 化学发光</w:t>
            </w:r>
          </w:p>
          <w:p w14:paraId="20EDAE9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lastRenderedPageBreak/>
              <w:t xml:space="preserve">3.1.4.1 独立化学发光检测模块，含光栅以及独立滤光片检测光路； </w:t>
            </w:r>
          </w:p>
          <w:p w14:paraId="594EAB32"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3.1.4.2 </w:t>
            </w:r>
            <w:proofErr w:type="gramStart"/>
            <w:r w:rsidRPr="00830FDD">
              <w:rPr>
                <w:rFonts w:ascii="宋体" w:hAnsi="宋体" w:cs="宋体" w:hint="eastAsia"/>
                <w:szCs w:val="21"/>
              </w:rPr>
              <w:t>标配8位</w:t>
            </w:r>
            <w:proofErr w:type="gramEnd"/>
            <w:r w:rsidRPr="00830FDD">
              <w:rPr>
                <w:rFonts w:ascii="宋体" w:hAnsi="宋体" w:cs="宋体" w:hint="eastAsia"/>
                <w:szCs w:val="21"/>
              </w:rPr>
              <w:t>滤光片轮，支持</w:t>
            </w:r>
            <w:proofErr w:type="spellStart"/>
            <w:r w:rsidRPr="00830FDD">
              <w:rPr>
                <w:rFonts w:ascii="宋体" w:hAnsi="宋体" w:cs="宋体" w:hint="eastAsia"/>
                <w:szCs w:val="21"/>
              </w:rPr>
              <w:t>NanoBRET</w:t>
            </w:r>
            <w:proofErr w:type="spellEnd"/>
            <w:r w:rsidRPr="00830FDD">
              <w:rPr>
                <w:rFonts w:ascii="宋体" w:hAnsi="宋体" w:cs="宋体" w:hint="eastAsia"/>
                <w:szCs w:val="21"/>
              </w:rPr>
              <w:t xml:space="preserve">检测等多色发光检测，实现在活细胞内实时监测蛋白相互作用；滤光片3个，滤光片包含 405 nm、450 nm、620nm； </w:t>
            </w:r>
          </w:p>
          <w:p w14:paraId="3A0A71AF"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*3.1.4.3 化学发光灵敏度：＜7 </w:t>
            </w:r>
            <w:proofErr w:type="spellStart"/>
            <w:r w:rsidRPr="00830FDD">
              <w:rPr>
                <w:rFonts w:ascii="宋体" w:hAnsi="宋体" w:cs="宋体" w:hint="eastAsia"/>
                <w:szCs w:val="21"/>
              </w:rPr>
              <w:t>amol</w:t>
            </w:r>
            <w:proofErr w:type="spellEnd"/>
            <w:r w:rsidRPr="00830FDD">
              <w:rPr>
                <w:rFonts w:ascii="宋体" w:hAnsi="宋体" w:cs="宋体" w:hint="eastAsia"/>
                <w:szCs w:val="21"/>
              </w:rPr>
              <w:t xml:space="preserve"> ATP/孔； </w:t>
            </w:r>
          </w:p>
          <w:p w14:paraId="3DB81C38"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3.1.4.4 具备发光光谱扫描功能，可进行1 nm 步进发光光谱扫描； </w:t>
            </w:r>
          </w:p>
          <w:p w14:paraId="5B1F5B6C"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3.1.4.5 化学发光动态范围：0-1×109；具有自动增益功能至少三档可调，至少包括：7decades、8decades、9decades； </w:t>
            </w:r>
          </w:p>
          <w:p w14:paraId="5D03183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3.1.5 时间分辨荧光功能 </w:t>
            </w:r>
          </w:p>
          <w:p w14:paraId="5AC52250"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3.1.5.1 时间分辨荧光专用高能</w:t>
            </w:r>
            <w:proofErr w:type="gramStart"/>
            <w:r w:rsidRPr="00830FDD">
              <w:rPr>
                <w:rFonts w:ascii="宋体" w:hAnsi="宋体" w:cs="宋体" w:hint="eastAsia"/>
                <w:szCs w:val="21"/>
              </w:rPr>
              <w:t>氙</w:t>
            </w:r>
            <w:proofErr w:type="gramEnd"/>
            <w:r w:rsidRPr="00830FDD">
              <w:rPr>
                <w:rFonts w:ascii="宋体" w:hAnsi="宋体" w:cs="宋体" w:hint="eastAsia"/>
                <w:szCs w:val="21"/>
              </w:rPr>
              <w:t xml:space="preserve">闪灯，功率 300W，寿命：≥10 亿次（氙闪灯按闪烁次数），光栅和滤光片双光路； </w:t>
            </w:r>
          </w:p>
          <w:p w14:paraId="57C24E92"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3.1.5.2 具有时间分辨荧光1nm 间隔光谱扫描功能； </w:t>
            </w:r>
          </w:p>
          <w:p w14:paraId="544D2C60"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*3.1.5.3 时间分辨荧光检测灵敏度：＜1amol Eu/孔； </w:t>
            </w:r>
          </w:p>
          <w:p w14:paraId="2FAC49F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3.1.5.4 支持板型： 6-1536 孔板；</w:t>
            </w:r>
          </w:p>
          <w:p w14:paraId="7F9DB867"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3.1.6 自动进样器</w:t>
            </w:r>
          </w:p>
          <w:p w14:paraId="60B8526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3.1.6.1 适用板型6-384 孔板； </w:t>
            </w:r>
          </w:p>
          <w:p w14:paraId="1A3E5DE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3.1.6.2 注射器规格1mL； </w:t>
            </w:r>
          </w:p>
          <w:p w14:paraId="65A49BD6"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3.1.6.3 分液体积 最小2μl，最大5000μl，增量1μl（1mL 注射器）； </w:t>
            </w:r>
          </w:p>
          <w:p w14:paraId="76FB60CB"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3.1.6.4 准确性 1μl（50μl，0.4mm管嘴）； </w:t>
            </w:r>
          </w:p>
          <w:p w14:paraId="24BD35D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3.1.6.5 精确性 1μl（50μl，0.4mm管嘴）； </w:t>
            </w:r>
          </w:p>
          <w:p w14:paraId="09C7811B"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lastRenderedPageBreak/>
              <w:t xml:space="preserve">3.1.6.6 残余体积 100μl（管路总体积≤800μl）； </w:t>
            </w:r>
          </w:p>
          <w:p w14:paraId="45B08FEC"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3.2 标准配套软件 </w:t>
            </w:r>
          </w:p>
          <w:p w14:paraId="218E2388"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3.2.1 仪器控制和高级分析功能二合一，实时显示运行结果，一键选择列表、板布局等多种直观数据显示方式； </w:t>
            </w:r>
          </w:p>
          <w:p w14:paraId="64F5E73B"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3.2.2 智能化安全监控设置：具备测量数据自动保存，断电后恢复，分</w:t>
            </w:r>
            <w:proofErr w:type="gramStart"/>
            <w:r w:rsidRPr="00830FDD">
              <w:rPr>
                <w:rFonts w:ascii="宋体" w:hAnsi="宋体" w:cs="宋体" w:hint="eastAsia"/>
                <w:szCs w:val="21"/>
              </w:rPr>
              <w:t>液位置</w:t>
            </w:r>
            <w:proofErr w:type="gramEnd"/>
            <w:r w:rsidRPr="00830FDD">
              <w:rPr>
                <w:rFonts w:ascii="宋体" w:hAnsi="宋体" w:cs="宋体" w:hint="eastAsia"/>
                <w:szCs w:val="21"/>
              </w:rPr>
              <w:t>及分液</w:t>
            </w:r>
            <w:proofErr w:type="gramStart"/>
            <w:r w:rsidRPr="00830FDD">
              <w:rPr>
                <w:rFonts w:ascii="宋体" w:hAnsi="宋体" w:cs="宋体" w:hint="eastAsia"/>
                <w:szCs w:val="21"/>
              </w:rPr>
              <w:t>量错误</w:t>
            </w:r>
            <w:proofErr w:type="gramEnd"/>
            <w:r w:rsidRPr="00830FDD">
              <w:rPr>
                <w:rFonts w:ascii="宋体" w:hAnsi="宋体" w:cs="宋体" w:hint="eastAsia"/>
                <w:szCs w:val="21"/>
              </w:rPr>
              <w:t xml:space="preserve">报警等功能； </w:t>
            </w:r>
          </w:p>
          <w:p w14:paraId="48B49F92"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3.2.3 智能化自动填充铺板布局，可自定义测量模板及命名、颜色设置； </w:t>
            </w:r>
          </w:p>
          <w:p w14:paraId="545A756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3.2.4软件可控制仪器进板</w:t>
            </w:r>
            <w:proofErr w:type="gramStart"/>
            <w:r w:rsidRPr="00830FDD">
              <w:rPr>
                <w:rFonts w:ascii="宋体" w:hAnsi="宋体" w:cs="宋体" w:hint="eastAsia"/>
                <w:szCs w:val="21"/>
              </w:rPr>
              <w:t>出板</w:t>
            </w:r>
            <w:proofErr w:type="gramEnd"/>
            <w:r w:rsidRPr="00830FDD">
              <w:rPr>
                <w:rFonts w:ascii="宋体" w:hAnsi="宋体" w:cs="宋体" w:hint="eastAsia"/>
                <w:szCs w:val="21"/>
              </w:rPr>
              <w:t xml:space="preserve">、孵育、震荡以及内置自动分液器的冲洗、分液操作，可实现同步分液和信号测量功能，满足多步骤快速动力学反应的需要； </w:t>
            </w:r>
          </w:p>
          <w:p w14:paraId="2D572107"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3.2.5 可自定义Blank subtraction, Curve Fit, Cut-Off 等计算模式；自动孔间光程校准；数据测量及分析过程可包括：扣减本底、定量曲线拟合，动力学计算，临界值分析和</w:t>
            </w:r>
            <w:proofErr w:type="gramStart"/>
            <w:r w:rsidRPr="00830FDD">
              <w:rPr>
                <w:rFonts w:ascii="宋体" w:hAnsi="宋体" w:cs="宋体" w:hint="eastAsia"/>
                <w:szCs w:val="21"/>
              </w:rPr>
              <w:t>质控</w:t>
            </w:r>
            <w:proofErr w:type="gramEnd"/>
            <w:r w:rsidRPr="00830FDD">
              <w:rPr>
                <w:rFonts w:ascii="宋体" w:hAnsi="宋体" w:cs="宋体" w:hint="eastAsia"/>
                <w:szCs w:val="21"/>
              </w:rPr>
              <w:t xml:space="preserve">等；自动保存标准曲线； </w:t>
            </w:r>
          </w:p>
          <w:p w14:paraId="029AC1E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3.2.6具有强大的结果报告输出功能， </w:t>
            </w:r>
            <w:proofErr w:type="spellStart"/>
            <w:r w:rsidRPr="00830FDD">
              <w:rPr>
                <w:rFonts w:ascii="宋体" w:hAnsi="宋体" w:cs="宋体" w:hint="eastAsia"/>
                <w:szCs w:val="21"/>
              </w:rPr>
              <w:t>xls</w:t>
            </w:r>
            <w:proofErr w:type="spellEnd"/>
            <w:r w:rsidRPr="00830FDD">
              <w:rPr>
                <w:rFonts w:ascii="宋体" w:hAnsi="宋体" w:cs="宋体" w:hint="eastAsia"/>
                <w:szCs w:val="21"/>
              </w:rPr>
              <w:t>, pdf, txt and xml 格式，一键输出 excel.PDF 表格，支持报告email 发送；</w:t>
            </w:r>
          </w:p>
          <w:p w14:paraId="060D1216"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3.2.7软件内置在线程序库，方便调用多种预编辑好的程序</w:t>
            </w:r>
          </w:p>
        </w:tc>
        <w:tc>
          <w:tcPr>
            <w:tcW w:w="765" w:type="dxa"/>
          </w:tcPr>
          <w:p w14:paraId="3E7B89B2" w14:textId="77777777" w:rsidR="00A04DBC" w:rsidRPr="00830FDD" w:rsidRDefault="00A04DBC">
            <w:pPr>
              <w:wordWrap w:val="0"/>
              <w:topLinePunct/>
              <w:autoSpaceDE w:val="0"/>
              <w:autoSpaceDN w:val="0"/>
              <w:adjustRightInd w:val="0"/>
              <w:spacing w:line="440" w:lineRule="exact"/>
              <w:jc w:val="center"/>
              <w:rPr>
                <w:rFonts w:ascii="宋体" w:hAnsi="宋体" w:cs="宋体"/>
                <w:szCs w:val="21"/>
              </w:rPr>
            </w:pPr>
          </w:p>
          <w:p w14:paraId="245E48E0" w14:textId="77777777" w:rsidR="00A04DBC" w:rsidRPr="00830FDD" w:rsidRDefault="0096065E">
            <w:pPr>
              <w:wordWrap w:val="0"/>
              <w:topLinePunct/>
              <w:autoSpaceDE w:val="0"/>
              <w:autoSpaceDN w:val="0"/>
              <w:adjustRightInd w:val="0"/>
              <w:spacing w:line="440" w:lineRule="exact"/>
              <w:rPr>
                <w:rFonts w:ascii="宋体" w:hAnsi="宋体" w:cs="宋体"/>
                <w:szCs w:val="21"/>
              </w:rPr>
            </w:pPr>
            <w:r w:rsidRPr="00830FDD">
              <w:rPr>
                <w:rFonts w:ascii="宋体" w:hAnsi="宋体" w:cs="宋体" w:hint="eastAsia"/>
                <w:szCs w:val="21"/>
              </w:rPr>
              <w:t xml:space="preserve"> </w:t>
            </w:r>
          </w:p>
          <w:p w14:paraId="501E6E0D" w14:textId="77777777" w:rsidR="00A04DBC" w:rsidRPr="00830FDD" w:rsidRDefault="0096065E">
            <w:pPr>
              <w:wordWrap w:val="0"/>
              <w:topLinePunct/>
              <w:autoSpaceDE w:val="0"/>
              <w:autoSpaceDN w:val="0"/>
              <w:adjustRightInd w:val="0"/>
              <w:spacing w:line="440" w:lineRule="exact"/>
              <w:rPr>
                <w:rFonts w:ascii="宋体" w:hAnsi="宋体" w:cs="宋体"/>
                <w:szCs w:val="21"/>
              </w:rPr>
            </w:pPr>
            <w:r w:rsidRPr="00830FDD">
              <w:rPr>
                <w:rFonts w:ascii="宋体" w:hAnsi="宋体" w:cs="宋体" w:hint="eastAsia"/>
                <w:szCs w:val="21"/>
              </w:rPr>
              <w:t xml:space="preserve"> 1</w:t>
            </w:r>
          </w:p>
          <w:p w14:paraId="3A70B6CC" w14:textId="77777777" w:rsidR="00A04DBC" w:rsidRPr="00830FDD" w:rsidRDefault="00A04DBC">
            <w:pPr>
              <w:wordWrap w:val="0"/>
              <w:topLinePunct/>
              <w:autoSpaceDE w:val="0"/>
              <w:autoSpaceDN w:val="0"/>
              <w:adjustRightInd w:val="0"/>
              <w:spacing w:line="440" w:lineRule="exact"/>
              <w:ind w:firstLineChars="100" w:firstLine="210"/>
              <w:rPr>
                <w:rFonts w:ascii="宋体" w:hAnsi="宋体" w:cs="宋体"/>
                <w:szCs w:val="21"/>
              </w:rPr>
            </w:pPr>
          </w:p>
        </w:tc>
        <w:tc>
          <w:tcPr>
            <w:tcW w:w="1809" w:type="dxa"/>
            <w:vAlign w:val="center"/>
          </w:tcPr>
          <w:p w14:paraId="1121944B" w14:textId="77777777" w:rsidR="00A04DBC" w:rsidRPr="00830FDD" w:rsidRDefault="0096065E">
            <w:pPr>
              <w:jc w:val="center"/>
              <w:rPr>
                <w:szCs w:val="21"/>
              </w:rPr>
            </w:pPr>
            <w:r w:rsidRPr="00830FDD">
              <w:rPr>
                <w:rFonts w:ascii="宋体" w:hAnsi="宋体" w:cs="宋体" w:hint="eastAsia"/>
                <w:color w:val="000000"/>
                <w:kern w:val="0"/>
                <w:szCs w:val="21"/>
                <w:lang w:bidi="ar"/>
              </w:rPr>
              <w:t>Thermo Scientific</w:t>
            </w:r>
          </w:p>
        </w:tc>
        <w:tc>
          <w:tcPr>
            <w:tcW w:w="993" w:type="dxa"/>
            <w:vAlign w:val="center"/>
          </w:tcPr>
          <w:p w14:paraId="5042AF1A" w14:textId="77777777" w:rsidR="00A04DBC" w:rsidRPr="00830FDD" w:rsidRDefault="0096065E">
            <w:pPr>
              <w:widowControl/>
              <w:spacing w:line="400" w:lineRule="exact"/>
              <w:jc w:val="center"/>
              <w:rPr>
                <w:rFonts w:ascii="宋体" w:hAnsi="宋体" w:cs="宋体"/>
                <w:szCs w:val="21"/>
              </w:rPr>
            </w:pPr>
            <w:r w:rsidRPr="00830FDD">
              <w:rPr>
                <w:rFonts w:ascii="宋体" w:hAnsi="宋体" w:cs="宋体" w:hint="eastAsia"/>
                <w:color w:val="000000"/>
                <w:kern w:val="0"/>
                <w:szCs w:val="21"/>
                <w:lang w:bidi="ar"/>
              </w:rPr>
              <w:t>新加坡</w:t>
            </w:r>
          </w:p>
        </w:tc>
      </w:tr>
      <w:tr w:rsidR="00A04DBC" w:rsidRPr="00830FDD" w14:paraId="270E7AC4" w14:textId="77777777">
        <w:tc>
          <w:tcPr>
            <w:tcW w:w="723" w:type="dxa"/>
            <w:vAlign w:val="center"/>
          </w:tcPr>
          <w:p w14:paraId="3E070154" w14:textId="77777777" w:rsidR="00A04DBC" w:rsidRPr="00830FDD" w:rsidRDefault="0096065E">
            <w:pPr>
              <w:spacing w:line="360" w:lineRule="auto"/>
              <w:jc w:val="center"/>
              <w:rPr>
                <w:rFonts w:ascii="宋体" w:hAnsi="宋体" w:cs="宋体"/>
                <w:bCs/>
                <w:szCs w:val="21"/>
              </w:rPr>
            </w:pPr>
            <w:r w:rsidRPr="00830FDD">
              <w:rPr>
                <w:rFonts w:ascii="宋体" w:hAnsi="宋体" w:cs="宋体" w:hint="eastAsia"/>
                <w:color w:val="000000"/>
                <w:szCs w:val="21"/>
              </w:rPr>
              <w:lastRenderedPageBreak/>
              <w:t>5</w:t>
            </w:r>
          </w:p>
        </w:tc>
        <w:tc>
          <w:tcPr>
            <w:tcW w:w="2231" w:type="dxa"/>
            <w:vAlign w:val="center"/>
          </w:tcPr>
          <w:p w14:paraId="2DCACC02" w14:textId="77777777" w:rsidR="00A04DBC" w:rsidRPr="00830FDD" w:rsidRDefault="0096065E">
            <w:pPr>
              <w:spacing w:line="360" w:lineRule="auto"/>
              <w:jc w:val="center"/>
              <w:rPr>
                <w:rFonts w:ascii="宋体" w:hAnsi="宋体" w:cs="宋体"/>
                <w:szCs w:val="21"/>
              </w:rPr>
            </w:pPr>
            <w:r w:rsidRPr="00830FDD">
              <w:rPr>
                <w:rFonts w:ascii="宋体" w:hAnsi="宋体" w:cs="宋体" w:hint="eastAsia"/>
                <w:color w:val="000000"/>
                <w:szCs w:val="21"/>
              </w:rPr>
              <w:t>台式高速冷冻离心机</w:t>
            </w:r>
          </w:p>
        </w:tc>
        <w:tc>
          <w:tcPr>
            <w:tcW w:w="1541" w:type="dxa"/>
            <w:vAlign w:val="center"/>
          </w:tcPr>
          <w:p w14:paraId="5801300F" w14:textId="77777777" w:rsidR="00A04DBC" w:rsidRPr="00830FDD" w:rsidRDefault="0096065E">
            <w:pPr>
              <w:widowControl/>
              <w:spacing w:line="400" w:lineRule="exact"/>
              <w:ind w:leftChars="-20" w:left="-42" w:rightChars="-20" w:right="-42"/>
              <w:jc w:val="center"/>
              <w:rPr>
                <w:rFonts w:ascii="宋体" w:hAnsi="宋体" w:cs="宋体"/>
                <w:szCs w:val="21"/>
              </w:rPr>
            </w:pPr>
            <w:r w:rsidRPr="00830FDD">
              <w:rPr>
                <w:rFonts w:ascii="宋体" w:hAnsi="宋体" w:cs="宋体" w:hint="eastAsia"/>
                <w:kern w:val="0"/>
                <w:szCs w:val="21"/>
                <w:lang w:bidi="ar"/>
              </w:rPr>
              <w:t>AllegraX-30R</w:t>
            </w:r>
          </w:p>
        </w:tc>
        <w:tc>
          <w:tcPr>
            <w:tcW w:w="6700" w:type="dxa"/>
            <w:vAlign w:val="center"/>
          </w:tcPr>
          <w:p w14:paraId="409D864B"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1.功能</w:t>
            </w:r>
          </w:p>
          <w:p w14:paraId="7635B2BA"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主要用来</w:t>
            </w:r>
            <w:proofErr w:type="gramStart"/>
            <w:r w:rsidRPr="00830FDD">
              <w:rPr>
                <w:rFonts w:ascii="宋体" w:hAnsi="宋体" w:cs="宋体" w:hint="eastAsia"/>
                <w:szCs w:val="21"/>
              </w:rPr>
              <w:t>分离液相非均</w:t>
            </w:r>
            <w:proofErr w:type="gramEnd"/>
            <w:r w:rsidRPr="00830FDD">
              <w:rPr>
                <w:rFonts w:ascii="宋体" w:hAnsi="宋体" w:cs="宋体" w:hint="eastAsia"/>
                <w:szCs w:val="21"/>
              </w:rPr>
              <w:t>一系的混合物，在生物实验中常用于蛋白、核酸、细胞、病毒、血液等样品的分离</w:t>
            </w:r>
          </w:p>
          <w:p w14:paraId="05166E5A"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2.配置清单</w:t>
            </w:r>
          </w:p>
          <w:p w14:paraId="48943202"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lastRenderedPageBreak/>
              <w:t>2.1  主机一台，最高转速18000rpm，最大相对离心力29756 ×g；</w:t>
            </w:r>
          </w:p>
          <w:p w14:paraId="784F6338"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2.2  30×2mL</w:t>
            </w:r>
            <w:proofErr w:type="gramStart"/>
            <w:r w:rsidRPr="00830FDD">
              <w:rPr>
                <w:rFonts w:ascii="宋体" w:hAnsi="宋体" w:cs="宋体" w:hint="eastAsia"/>
                <w:szCs w:val="21"/>
              </w:rPr>
              <w:t>定角转头</w:t>
            </w:r>
            <w:proofErr w:type="gramEnd"/>
            <w:r w:rsidRPr="00830FDD">
              <w:rPr>
                <w:rFonts w:ascii="宋体" w:hAnsi="宋体" w:cs="宋体" w:hint="eastAsia"/>
                <w:szCs w:val="21"/>
              </w:rPr>
              <w:t>一个，最高转速16000rpm，最大相对离心力28674 ×g；</w:t>
            </w:r>
          </w:p>
          <w:p w14:paraId="189E5C26"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2.3  4×400mL水平转头一个，最高转速4700rpm，最大相对离心力4255×g：</w:t>
            </w:r>
          </w:p>
          <w:p w14:paraId="0E41DA93"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2.4  2×3 块</w:t>
            </w:r>
            <w:proofErr w:type="gramStart"/>
            <w:r w:rsidRPr="00830FDD">
              <w:rPr>
                <w:rFonts w:ascii="宋体" w:hAnsi="宋体" w:cs="宋体" w:hint="eastAsia"/>
                <w:szCs w:val="21"/>
              </w:rPr>
              <w:t>微孔板酶标</w:t>
            </w:r>
            <w:proofErr w:type="gramEnd"/>
            <w:r w:rsidRPr="00830FDD">
              <w:rPr>
                <w:rFonts w:ascii="宋体" w:hAnsi="宋体" w:cs="宋体" w:hint="eastAsia"/>
                <w:szCs w:val="21"/>
              </w:rPr>
              <w:t>仪转头，最高转速3000rpm，最大相对离心力1107×g；</w:t>
            </w:r>
          </w:p>
          <w:p w14:paraId="0F6AF8CC"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3.技术指标</w:t>
            </w:r>
          </w:p>
          <w:p w14:paraId="15D750DA"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3.1  最高转速18,000 rpm；最大相对离心力29,756×g；</w:t>
            </w:r>
          </w:p>
          <w:p w14:paraId="00456B27"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3.2  最大容量1600ml，可选配24*2ml生物转子；</w:t>
            </w:r>
          </w:p>
          <w:p w14:paraId="022C743D"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3.3  可选配经第三方认证的生物安全转头</w:t>
            </w:r>
          </w:p>
          <w:p w14:paraId="7E73FD0F"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3.4  分离样本范围为0.25 ml -1600ml；</w:t>
            </w:r>
          </w:p>
          <w:p w14:paraId="42C019CE"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 xml:space="preserve">3.5  转子经第三方测试机构 CAMR, </w:t>
            </w:r>
            <w:proofErr w:type="spellStart"/>
            <w:r w:rsidRPr="00830FDD">
              <w:rPr>
                <w:rFonts w:ascii="宋体" w:hAnsi="宋体" w:cs="宋体" w:hint="eastAsia"/>
                <w:szCs w:val="21"/>
              </w:rPr>
              <w:t>Porton</w:t>
            </w:r>
            <w:proofErr w:type="spellEnd"/>
            <w:r w:rsidRPr="00830FDD">
              <w:rPr>
                <w:rFonts w:ascii="宋体" w:hAnsi="宋体" w:cs="宋体" w:hint="eastAsia"/>
                <w:szCs w:val="21"/>
              </w:rPr>
              <w:t xml:space="preserve"> Down, UK 或 USARMIID, Ft. Detrick, MD, U.S.A.认证达到防生物污染要求；</w:t>
            </w:r>
          </w:p>
          <w:p w14:paraId="5EAAC714"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3.6  微机控制，数字显示，触摸式按键操作；</w:t>
            </w:r>
          </w:p>
          <w:p w14:paraId="58A442E6"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 xml:space="preserve">3.7  能重现运行条件程序储存：50 </w:t>
            </w:r>
            <w:proofErr w:type="gramStart"/>
            <w:r w:rsidRPr="00830FDD">
              <w:rPr>
                <w:rFonts w:ascii="宋体" w:hAnsi="宋体" w:cs="宋体" w:hint="eastAsia"/>
                <w:szCs w:val="21"/>
              </w:rPr>
              <w:t>个</w:t>
            </w:r>
            <w:proofErr w:type="gramEnd"/>
            <w:r w:rsidRPr="00830FDD">
              <w:rPr>
                <w:rFonts w:ascii="宋体" w:hAnsi="宋体" w:cs="宋体" w:hint="eastAsia"/>
                <w:szCs w:val="21"/>
              </w:rPr>
              <w:t>；</w:t>
            </w:r>
          </w:p>
          <w:p w14:paraId="30A75C54"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3.8 温度设置范围为-20C至40C，采用非CFC冷冻剂（R134A）；</w:t>
            </w:r>
          </w:p>
          <w:p w14:paraId="1F8DD623"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 xml:space="preserve">3.9 高效的制冷系统，至少包括 </w:t>
            </w:r>
            <w:proofErr w:type="spellStart"/>
            <w:r w:rsidRPr="00830FDD">
              <w:rPr>
                <w:rFonts w:ascii="宋体" w:hAnsi="宋体" w:cs="宋体" w:hint="eastAsia"/>
                <w:szCs w:val="21"/>
              </w:rPr>
              <w:t>RapidTemp</w:t>
            </w:r>
            <w:proofErr w:type="spellEnd"/>
            <w:r w:rsidRPr="00830FDD">
              <w:rPr>
                <w:rFonts w:ascii="宋体" w:hAnsi="宋体" w:cs="宋体" w:hint="eastAsia"/>
                <w:szCs w:val="21"/>
              </w:rPr>
              <w:t>（快速模式）和ECO（节能模式），一键操作；</w:t>
            </w:r>
          </w:p>
          <w:p w14:paraId="1F5CCB78"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3.10  可在10min内降温至4℃；</w:t>
            </w:r>
          </w:p>
          <w:p w14:paraId="45F66A66"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lastRenderedPageBreak/>
              <w:t>3.11  最高转速时转子温度可保持4°C；</w:t>
            </w:r>
          </w:p>
          <w:p w14:paraId="195CA08D"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3.12  冷凝器：片式冷凝器；</w:t>
            </w:r>
          </w:p>
          <w:p w14:paraId="1187FE5E"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3.13 可自动默认上次实验设定的温度、运行曲线等；</w:t>
            </w:r>
          </w:p>
          <w:p w14:paraId="29361805"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3.14  自带稳压功能，220-240v内自动稳压；</w:t>
            </w:r>
          </w:p>
          <w:p w14:paraId="1B443051"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 xml:space="preserve">3.15  </w:t>
            </w:r>
            <w:proofErr w:type="gramStart"/>
            <w:r w:rsidRPr="00830FDD">
              <w:rPr>
                <w:rFonts w:ascii="宋体" w:hAnsi="宋体" w:cs="宋体" w:hint="eastAsia"/>
                <w:szCs w:val="21"/>
              </w:rPr>
              <w:t>腔盖采用</w:t>
            </w:r>
            <w:proofErr w:type="gramEnd"/>
            <w:r w:rsidRPr="00830FDD">
              <w:rPr>
                <w:rFonts w:ascii="宋体" w:hAnsi="宋体" w:cs="宋体" w:hint="eastAsia"/>
                <w:szCs w:val="21"/>
              </w:rPr>
              <w:t>双机电锁门机制；</w:t>
            </w:r>
          </w:p>
          <w:p w14:paraId="21FE4541"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3.16 升/</w:t>
            </w:r>
            <w:proofErr w:type="gramStart"/>
            <w:r w:rsidRPr="00830FDD">
              <w:rPr>
                <w:rFonts w:ascii="宋体" w:hAnsi="宋体" w:cs="宋体" w:hint="eastAsia"/>
                <w:szCs w:val="21"/>
              </w:rPr>
              <w:t>降速率</w:t>
            </w:r>
            <w:proofErr w:type="gramEnd"/>
            <w:r w:rsidRPr="00830FDD">
              <w:rPr>
                <w:rFonts w:ascii="宋体" w:hAnsi="宋体" w:cs="宋体" w:hint="eastAsia"/>
                <w:szCs w:val="21"/>
              </w:rPr>
              <w:t>选择：10个/ 10个；</w:t>
            </w:r>
          </w:p>
          <w:p w14:paraId="32B3A070"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3.17  智能化控制系统，电源中断自动启动转子驱动装置进行减速；</w:t>
            </w:r>
          </w:p>
          <w:p w14:paraId="301EA9A7"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3.18 一键停止功能；</w:t>
            </w:r>
          </w:p>
          <w:p w14:paraId="235F31A7"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3.19 设置锁定功能；</w:t>
            </w:r>
          </w:p>
          <w:p w14:paraId="1600A02C"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3.20 自动打开腔盖功能，离心运行结束后，自动打开腔盖；</w:t>
            </w:r>
          </w:p>
          <w:p w14:paraId="310D7CEB"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3.21 数字显示；实时 RPM/RCF 互换读数显示；</w:t>
            </w:r>
          </w:p>
          <w:p w14:paraId="6D7E2167"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3.22 在离心过程中可更改运行参数；</w:t>
            </w:r>
          </w:p>
          <w:p w14:paraId="1AD46B0D"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3.23 时间设定范围：最小≤10 秒，最大≥99 小时 59 分钟 59 秒；或持续；</w:t>
            </w:r>
          </w:p>
          <w:p w14:paraId="621B844C"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3.24 运行方式：定时运行、保持运行、脉冲运行；</w:t>
            </w:r>
          </w:p>
          <w:p w14:paraId="54AF48C0"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3.25 具有连续离心功能：，当时间设定小于0或大于9小时59分钟的运行时间自动启动无限连续离心功能；；</w:t>
            </w:r>
          </w:p>
          <w:p w14:paraId="6386D23A"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3.26 噪音55 dBA</w:t>
            </w:r>
          </w:p>
          <w:p w14:paraId="463BEB2A"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 xml:space="preserve">3.27 30×2mL </w:t>
            </w:r>
            <w:proofErr w:type="gramStart"/>
            <w:r w:rsidRPr="00830FDD">
              <w:rPr>
                <w:rFonts w:ascii="宋体" w:hAnsi="宋体" w:cs="宋体" w:hint="eastAsia"/>
                <w:szCs w:val="21"/>
              </w:rPr>
              <w:t>定角转头</w:t>
            </w:r>
            <w:proofErr w:type="gramEnd"/>
            <w:r w:rsidRPr="00830FDD">
              <w:rPr>
                <w:rFonts w:ascii="宋体" w:hAnsi="宋体" w:cs="宋体" w:hint="eastAsia"/>
                <w:szCs w:val="21"/>
              </w:rPr>
              <w:t xml:space="preserve">1 </w:t>
            </w:r>
            <w:proofErr w:type="gramStart"/>
            <w:r w:rsidRPr="00830FDD">
              <w:rPr>
                <w:rFonts w:ascii="宋体" w:hAnsi="宋体" w:cs="宋体" w:hint="eastAsia"/>
                <w:szCs w:val="21"/>
              </w:rPr>
              <w:t>个</w:t>
            </w:r>
            <w:proofErr w:type="gramEnd"/>
            <w:r w:rsidRPr="00830FDD">
              <w:rPr>
                <w:rFonts w:ascii="宋体" w:hAnsi="宋体" w:cs="宋体" w:hint="eastAsia"/>
                <w:szCs w:val="21"/>
              </w:rPr>
              <w:t>，最高转速16000rpm，最大相对离心力28674×g；</w:t>
            </w:r>
          </w:p>
          <w:p w14:paraId="03B979E9"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lastRenderedPageBreak/>
              <w:t xml:space="preserve">3.28 4×400mL 水平转头1 </w:t>
            </w:r>
            <w:proofErr w:type="gramStart"/>
            <w:r w:rsidRPr="00830FDD">
              <w:rPr>
                <w:rFonts w:ascii="宋体" w:hAnsi="宋体" w:cs="宋体" w:hint="eastAsia"/>
                <w:szCs w:val="21"/>
              </w:rPr>
              <w:t>个</w:t>
            </w:r>
            <w:proofErr w:type="gramEnd"/>
            <w:r w:rsidRPr="00830FDD">
              <w:rPr>
                <w:rFonts w:ascii="宋体" w:hAnsi="宋体" w:cs="宋体" w:hint="eastAsia"/>
                <w:szCs w:val="21"/>
              </w:rPr>
              <w:t xml:space="preserve">，最高转速4700rpm,最大相对离心力4255×g，配备 250ml、50ml、15ml 适配器各1 </w:t>
            </w:r>
            <w:proofErr w:type="gramStart"/>
            <w:r w:rsidRPr="00830FDD">
              <w:rPr>
                <w:rFonts w:ascii="宋体" w:hAnsi="宋体" w:cs="宋体" w:hint="eastAsia"/>
                <w:szCs w:val="21"/>
              </w:rPr>
              <w:t>个</w:t>
            </w:r>
            <w:proofErr w:type="gramEnd"/>
            <w:r w:rsidRPr="00830FDD">
              <w:rPr>
                <w:rFonts w:ascii="宋体" w:hAnsi="宋体" w:cs="宋体" w:hint="eastAsia"/>
                <w:szCs w:val="21"/>
              </w:rPr>
              <w:t xml:space="preserve">， 400ml 离心瓶4 </w:t>
            </w:r>
            <w:proofErr w:type="gramStart"/>
            <w:r w:rsidRPr="00830FDD">
              <w:rPr>
                <w:rFonts w:ascii="宋体" w:hAnsi="宋体" w:cs="宋体" w:hint="eastAsia"/>
                <w:szCs w:val="21"/>
              </w:rPr>
              <w:t>个</w:t>
            </w:r>
            <w:proofErr w:type="gramEnd"/>
            <w:r w:rsidRPr="00830FDD">
              <w:rPr>
                <w:rFonts w:ascii="宋体" w:hAnsi="宋体" w:cs="宋体" w:hint="eastAsia"/>
                <w:szCs w:val="21"/>
              </w:rPr>
              <w:t xml:space="preserve">，250ml 离心瓶8 </w:t>
            </w:r>
            <w:proofErr w:type="gramStart"/>
            <w:r w:rsidRPr="00830FDD">
              <w:rPr>
                <w:rFonts w:ascii="宋体" w:hAnsi="宋体" w:cs="宋体" w:hint="eastAsia"/>
                <w:szCs w:val="21"/>
              </w:rPr>
              <w:t>个</w:t>
            </w:r>
            <w:proofErr w:type="gramEnd"/>
            <w:r w:rsidRPr="00830FDD">
              <w:rPr>
                <w:rFonts w:ascii="宋体" w:hAnsi="宋体" w:cs="宋体" w:hint="eastAsia"/>
                <w:szCs w:val="21"/>
              </w:rPr>
              <w:t>；</w:t>
            </w:r>
          </w:p>
          <w:p w14:paraId="7D869657" w14:textId="77777777" w:rsidR="00A04DBC" w:rsidRPr="00830FDD" w:rsidRDefault="0096065E">
            <w:pPr>
              <w:spacing w:line="440" w:lineRule="exact"/>
              <w:jc w:val="left"/>
              <w:rPr>
                <w:rFonts w:ascii="宋体" w:hAnsi="宋体" w:cs="宋体"/>
                <w:szCs w:val="21"/>
              </w:rPr>
            </w:pPr>
            <w:r w:rsidRPr="00830FDD">
              <w:rPr>
                <w:rFonts w:ascii="宋体" w:hAnsi="宋体" w:cs="宋体" w:hint="eastAsia"/>
                <w:szCs w:val="21"/>
              </w:rPr>
              <w:t>3.29 2×3 块</w:t>
            </w:r>
            <w:proofErr w:type="gramStart"/>
            <w:r w:rsidRPr="00830FDD">
              <w:rPr>
                <w:rFonts w:ascii="宋体" w:hAnsi="宋体" w:cs="宋体" w:hint="eastAsia"/>
                <w:szCs w:val="21"/>
              </w:rPr>
              <w:t>微孔板酶标</w:t>
            </w:r>
            <w:proofErr w:type="gramEnd"/>
            <w:r w:rsidRPr="00830FDD">
              <w:rPr>
                <w:rFonts w:ascii="宋体" w:hAnsi="宋体" w:cs="宋体" w:hint="eastAsia"/>
                <w:szCs w:val="21"/>
              </w:rPr>
              <w:t xml:space="preserve">仪转头1 </w:t>
            </w:r>
            <w:proofErr w:type="gramStart"/>
            <w:r w:rsidRPr="00830FDD">
              <w:rPr>
                <w:rFonts w:ascii="宋体" w:hAnsi="宋体" w:cs="宋体" w:hint="eastAsia"/>
                <w:szCs w:val="21"/>
              </w:rPr>
              <w:t>个</w:t>
            </w:r>
            <w:proofErr w:type="gramEnd"/>
            <w:r w:rsidRPr="00830FDD">
              <w:rPr>
                <w:rFonts w:ascii="宋体" w:hAnsi="宋体" w:cs="宋体" w:hint="eastAsia"/>
                <w:szCs w:val="21"/>
              </w:rPr>
              <w:t>，最高3000rpm,最大相对离心机1107×g</w:t>
            </w:r>
          </w:p>
        </w:tc>
        <w:tc>
          <w:tcPr>
            <w:tcW w:w="765" w:type="dxa"/>
            <w:vAlign w:val="center"/>
          </w:tcPr>
          <w:p w14:paraId="2F427860" w14:textId="77777777" w:rsidR="00A04DBC" w:rsidRPr="00830FDD" w:rsidRDefault="0096065E">
            <w:pPr>
              <w:wordWrap w:val="0"/>
              <w:topLinePunct/>
              <w:autoSpaceDE w:val="0"/>
              <w:autoSpaceDN w:val="0"/>
              <w:adjustRightInd w:val="0"/>
              <w:spacing w:line="440" w:lineRule="exact"/>
              <w:ind w:firstLineChars="100" w:firstLine="210"/>
              <w:rPr>
                <w:rFonts w:ascii="宋体" w:hAnsi="宋体" w:cs="宋体"/>
                <w:szCs w:val="21"/>
              </w:rPr>
            </w:pPr>
            <w:r w:rsidRPr="00830FDD">
              <w:rPr>
                <w:rFonts w:ascii="宋体" w:hAnsi="宋体" w:cs="宋体" w:hint="eastAsia"/>
                <w:szCs w:val="21"/>
              </w:rPr>
              <w:lastRenderedPageBreak/>
              <w:t>1</w:t>
            </w:r>
          </w:p>
        </w:tc>
        <w:tc>
          <w:tcPr>
            <w:tcW w:w="1809" w:type="dxa"/>
            <w:vAlign w:val="center"/>
          </w:tcPr>
          <w:p w14:paraId="2410BC97" w14:textId="77777777" w:rsidR="00A04DBC" w:rsidRPr="00830FDD" w:rsidRDefault="0096065E">
            <w:pPr>
              <w:jc w:val="center"/>
              <w:rPr>
                <w:szCs w:val="21"/>
              </w:rPr>
            </w:pPr>
            <w:r w:rsidRPr="00830FDD">
              <w:rPr>
                <w:rFonts w:ascii="宋体" w:hAnsi="宋体" w:cs="宋体" w:hint="eastAsia"/>
                <w:color w:val="000000"/>
                <w:szCs w:val="21"/>
              </w:rPr>
              <w:t>BECKMAN COULTER</w:t>
            </w:r>
          </w:p>
        </w:tc>
        <w:tc>
          <w:tcPr>
            <w:tcW w:w="993" w:type="dxa"/>
            <w:vAlign w:val="center"/>
          </w:tcPr>
          <w:p w14:paraId="311FABCC" w14:textId="77777777" w:rsidR="00A04DBC" w:rsidRPr="00830FDD" w:rsidRDefault="0096065E">
            <w:pPr>
              <w:widowControl/>
              <w:spacing w:line="400" w:lineRule="exact"/>
              <w:jc w:val="center"/>
              <w:rPr>
                <w:rFonts w:ascii="宋体" w:hAnsi="宋体" w:cs="宋体"/>
                <w:szCs w:val="21"/>
              </w:rPr>
            </w:pPr>
            <w:r w:rsidRPr="00830FDD">
              <w:rPr>
                <w:rFonts w:ascii="宋体" w:hAnsi="宋体" w:cs="宋体" w:hint="eastAsia"/>
                <w:color w:val="000000"/>
                <w:kern w:val="0"/>
                <w:szCs w:val="21"/>
                <w:lang w:bidi="ar"/>
              </w:rPr>
              <w:t>德国</w:t>
            </w:r>
          </w:p>
        </w:tc>
      </w:tr>
      <w:tr w:rsidR="00A04DBC" w:rsidRPr="00830FDD" w14:paraId="30CC9922" w14:textId="77777777">
        <w:tc>
          <w:tcPr>
            <w:tcW w:w="723" w:type="dxa"/>
            <w:vAlign w:val="center"/>
          </w:tcPr>
          <w:p w14:paraId="718879E2" w14:textId="77777777" w:rsidR="00A04DBC" w:rsidRPr="00830FDD" w:rsidRDefault="0096065E">
            <w:pPr>
              <w:spacing w:line="360" w:lineRule="auto"/>
              <w:jc w:val="center"/>
              <w:rPr>
                <w:rFonts w:ascii="宋体" w:hAnsi="宋体" w:cs="宋体"/>
                <w:bCs/>
                <w:szCs w:val="21"/>
              </w:rPr>
            </w:pPr>
            <w:r w:rsidRPr="00830FDD">
              <w:rPr>
                <w:rFonts w:ascii="宋体" w:hAnsi="宋体" w:cs="宋体" w:hint="eastAsia"/>
                <w:color w:val="000000"/>
                <w:szCs w:val="21"/>
              </w:rPr>
              <w:lastRenderedPageBreak/>
              <w:t>6</w:t>
            </w:r>
          </w:p>
        </w:tc>
        <w:tc>
          <w:tcPr>
            <w:tcW w:w="2231" w:type="dxa"/>
            <w:vAlign w:val="center"/>
          </w:tcPr>
          <w:p w14:paraId="1BB8B449" w14:textId="77777777" w:rsidR="00A04DBC" w:rsidRPr="00830FDD" w:rsidRDefault="0096065E">
            <w:pPr>
              <w:spacing w:line="360" w:lineRule="auto"/>
              <w:jc w:val="left"/>
              <w:rPr>
                <w:rFonts w:ascii="宋体" w:hAnsi="宋体" w:cs="宋体"/>
                <w:szCs w:val="21"/>
              </w:rPr>
            </w:pPr>
            <w:r w:rsidRPr="00830FDD">
              <w:rPr>
                <w:rFonts w:ascii="宋体" w:hAnsi="宋体" w:cs="宋体" w:hint="eastAsia"/>
                <w:color w:val="000000"/>
                <w:szCs w:val="21"/>
              </w:rPr>
              <w:t>多模式</w:t>
            </w:r>
            <w:proofErr w:type="gramStart"/>
            <w:r w:rsidRPr="00830FDD">
              <w:rPr>
                <w:rFonts w:ascii="宋体" w:hAnsi="宋体" w:cs="宋体" w:hint="eastAsia"/>
                <w:color w:val="000000"/>
                <w:szCs w:val="21"/>
              </w:rPr>
              <w:t>热红质联</w:t>
            </w:r>
            <w:proofErr w:type="gramEnd"/>
            <w:r w:rsidRPr="00830FDD">
              <w:rPr>
                <w:rFonts w:ascii="宋体" w:hAnsi="宋体" w:cs="宋体" w:hint="eastAsia"/>
                <w:color w:val="000000"/>
                <w:szCs w:val="21"/>
              </w:rPr>
              <w:t>用分析系统（热重-红外-质谱联用仪）</w:t>
            </w:r>
          </w:p>
        </w:tc>
        <w:tc>
          <w:tcPr>
            <w:tcW w:w="1541" w:type="dxa"/>
            <w:vAlign w:val="center"/>
          </w:tcPr>
          <w:p w14:paraId="17E91EA0" w14:textId="77777777" w:rsidR="00A04DBC" w:rsidRPr="00830FDD" w:rsidRDefault="0096065E">
            <w:pPr>
              <w:widowControl/>
              <w:spacing w:line="400" w:lineRule="exact"/>
              <w:ind w:leftChars="-20" w:left="-42" w:rightChars="-20" w:right="-42"/>
              <w:jc w:val="center"/>
              <w:rPr>
                <w:rFonts w:ascii="宋体" w:hAnsi="宋体" w:cs="宋体"/>
                <w:szCs w:val="21"/>
              </w:rPr>
            </w:pPr>
            <w:r w:rsidRPr="00830FDD">
              <w:rPr>
                <w:rFonts w:ascii="宋体" w:hAnsi="宋体" w:cs="宋体" w:hint="eastAsia"/>
                <w:kern w:val="0"/>
                <w:szCs w:val="21"/>
                <w:lang w:bidi="ar"/>
              </w:rPr>
              <w:t>TGA2+Nicolet iS50+Trace 1600-ISQ 7610</w:t>
            </w:r>
          </w:p>
        </w:tc>
        <w:tc>
          <w:tcPr>
            <w:tcW w:w="6700" w:type="dxa"/>
            <w:vAlign w:val="center"/>
          </w:tcPr>
          <w:p w14:paraId="6548AC40"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1.功能</w:t>
            </w:r>
          </w:p>
          <w:p w14:paraId="30050212"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1.1 热重分析功能：热重分析可以测量样品在不同温度下的质量变化情况，通过监测样品的质量变化，可以了解样品的热稳定性、热分解特性等信息。</w:t>
            </w:r>
          </w:p>
          <w:p w14:paraId="4B2D38D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1.2 红外分析功能：红外分析可以通过测量样品在红外波段的吸收和散射来获得样品的结构和成分信息。通过红外分析，可以确定样品中有机和无机化合物的种类。</w:t>
            </w:r>
          </w:p>
          <w:p w14:paraId="20E98052"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1.3 质谱分析功能：质谱分析可以通过测量样品中的离子质量和相对丰度来确定样品的分子结构和成分。通过质谱分析，可以确定样品中有机和无机化合物的种类和相对含量。</w:t>
            </w:r>
          </w:p>
          <w:p w14:paraId="38EC8DD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1.4 热重-红外-质谱联用仪将热重、红外和质谱三种分析技术有机地结合在一起，可以在同一台仪器上实现对样品的多方面分析。通过联用这三种分析技术，可以更全面地了解样品的性质、组成和结构信息，为科学研究和工业应用提供重要的分析手段。</w:t>
            </w:r>
          </w:p>
          <w:p w14:paraId="6609AECB"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2.配置清单</w:t>
            </w:r>
          </w:p>
          <w:p w14:paraId="1C83851A"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lastRenderedPageBreak/>
              <w:t>2.1 热重分析仪 1 台</w:t>
            </w:r>
          </w:p>
          <w:p w14:paraId="7C960ABC"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2.2 红外分析仪 1 台</w:t>
            </w:r>
          </w:p>
          <w:p w14:paraId="2326DBC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2.3 气相色谱仪 1 台</w:t>
            </w:r>
          </w:p>
          <w:p w14:paraId="24C99F48"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2.4 质谱仪 1 台</w:t>
            </w:r>
          </w:p>
          <w:p w14:paraId="65F0660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2.5 连接接口 1 套</w:t>
            </w:r>
          </w:p>
          <w:p w14:paraId="5286B7FD"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2.6 控制软件 1 套</w:t>
            </w:r>
          </w:p>
          <w:p w14:paraId="154D4D8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2.7 控制电脑 1 套（I7，16G 内存，256G固态硬盘，1T 机械硬盘）</w:t>
            </w:r>
          </w:p>
          <w:p w14:paraId="51A363F2"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2.8 配套系统 1 套</w:t>
            </w:r>
          </w:p>
          <w:p w14:paraId="043E0E17"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2.9 配套耗材，色谱柱≥3 根，包括非极性、弱极性、强极性各1根，进样器隔垫50个，进样针5根，石墨密封环20个，玻璃2ml样品瓶200个，高纯氦气钢瓶及减压阀≥1 套，热分析</w:t>
            </w:r>
            <w:proofErr w:type="gramStart"/>
            <w:r w:rsidRPr="00830FDD">
              <w:rPr>
                <w:rFonts w:ascii="宋体" w:hAnsi="宋体" w:cs="宋体" w:hint="eastAsia"/>
                <w:szCs w:val="21"/>
              </w:rPr>
              <w:t>坩</w:t>
            </w:r>
            <w:proofErr w:type="gramEnd"/>
            <w:r w:rsidRPr="00830FDD">
              <w:rPr>
                <w:rFonts w:ascii="宋体" w:hAnsi="宋体" w:cs="宋体" w:hint="eastAsia"/>
                <w:szCs w:val="21"/>
              </w:rPr>
              <w:t>锅≥300个。</w:t>
            </w:r>
          </w:p>
          <w:p w14:paraId="5BAF2D4B"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3.技术指标</w:t>
            </w:r>
          </w:p>
          <w:p w14:paraId="6A69852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 热重分析仪部分</w:t>
            </w:r>
          </w:p>
          <w:p w14:paraId="6D258952"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3.1.1天平量程：1000mg；精度：1ug</w:t>
            </w:r>
          </w:p>
          <w:p w14:paraId="5412076C"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3.1.2仪器结构：水平结构，横式炉体</w:t>
            </w:r>
          </w:p>
          <w:p w14:paraId="52B3A528"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3.1.3热天平：微量精密电子天平，校准方式：内置砝码自动校准，内置砝码数量≥2 </w:t>
            </w:r>
            <w:proofErr w:type="gramStart"/>
            <w:r w:rsidRPr="00830FDD">
              <w:rPr>
                <w:rFonts w:ascii="宋体" w:hAnsi="宋体" w:cs="宋体" w:hint="eastAsia"/>
                <w:szCs w:val="21"/>
              </w:rPr>
              <w:t>个</w:t>
            </w:r>
            <w:proofErr w:type="gramEnd"/>
            <w:r w:rsidRPr="00830FDD">
              <w:rPr>
                <w:rFonts w:ascii="宋体" w:hAnsi="宋体" w:cs="宋体" w:hint="eastAsia"/>
                <w:szCs w:val="21"/>
              </w:rPr>
              <w:t>；天平室有恒温水浴保护；内置气体控制器，可实现三路气体自动切换</w:t>
            </w:r>
          </w:p>
          <w:p w14:paraId="50D3D116"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3.1.4坩埚支架：</w:t>
            </w:r>
            <w:proofErr w:type="gramStart"/>
            <w:r w:rsidRPr="00830FDD">
              <w:rPr>
                <w:rFonts w:ascii="宋体" w:hAnsi="宋体" w:cs="宋体" w:hint="eastAsia"/>
                <w:szCs w:val="21"/>
              </w:rPr>
              <w:t>陶瓷杆加托盘</w:t>
            </w:r>
            <w:proofErr w:type="gramEnd"/>
            <w:r w:rsidRPr="00830FDD">
              <w:rPr>
                <w:rFonts w:ascii="宋体" w:hAnsi="宋体" w:cs="宋体" w:hint="eastAsia"/>
                <w:szCs w:val="21"/>
              </w:rPr>
              <w:t>结构，内嵌热电偶</w:t>
            </w:r>
          </w:p>
          <w:p w14:paraId="690925DC"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3.1.5最高测试温度： 1100℃；最低测试温度：24℃；最快升温速率：</w:t>
            </w:r>
            <w:r w:rsidRPr="00830FDD">
              <w:rPr>
                <w:rFonts w:ascii="宋体" w:hAnsi="宋体" w:cs="宋体" w:hint="eastAsia"/>
                <w:szCs w:val="21"/>
              </w:rPr>
              <w:lastRenderedPageBreak/>
              <w:t>200℃/min（线性可控）；温度准确度：±1℃；温度精度：±0.4℃；</w:t>
            </w:r>
          </w:p>
          <w:p w14:paraId="1EFE6634"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3.1.6天平测量准确度： 0.005%；天平测量精度： 0.0025%；</w:t>
            </w:r>
          </w:p>
          <w:p w14:paraId="20A3A758"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3.1.7能够实现逸出气体采集，输送至气质联用仪</w:t>
            </w:r>
          </w:p>
          <w:p w14:paraId="4157954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 红外光谱仪部分</w:t>
            </w:r>
          </w:p>
          <w:p w14:paraId="5806115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3.2.1 </w:t>
            </w:r>
            <w:proofErr w:type="spellStart"/>
            <w:r w:rsidRPr="00830FDD">
              <w:rPr>
                <w:rFonts w:ascii="宋体" w:hAnsi="宋体" w:cs="宋体" w:hint="eastAsia"/>
                <w:szCs w:val="21"/>
              </w:rPr>
              <w:t>Thermofisher</w:t>
            </w:r>
            <w:proofErr w:type="spellEnd"/>
            <w:r w:rsidRPr="00830FDD">
              <w:rPr>
                <w:rFonts w:ascii="宋体" w:hAnsi="宋体" w:cs="宋体" w:hint="eastAsia"/>
                <w:szCs w:val="21"/>
              </w:rPr>
              <w:t xml:space="preserve"> Nicolet iS50傅里叶变换红外光谱仪干涉仪采用平面镜磁悬浮式驱动或空气悬浮驱动，具有13万次/秒自动准直功能；保证长时间与瞬时运行的精确度和准确度。</w:t>
            </w:r>
          </w:p>
          <w:p w14:paraId="7BD3326E"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3.2.2  </w:t>
            </w:r>
            <w:proofErr w:type="spellStart"/>
            <w:r w:rsidRPr="00830FDD">
              <w:rPr>
                <w:rFonts w:ascii="宋体" w:hAnsi="宋体" w:cs="宋体" w:hint="eastAsia"/>
                <w:szCs w:val="21"/>
              </w:rPr>
              <w:t>Thermofisher</w:t>
            </w:r>
            <w:proofErr w:type="spellEnd"/>
            <w:r w:rsidRPr="00830FDD">
              <w:rPr>
                <w:rFonts w:ascii="宋体" w:hAnsi="宋体" w:cs="宋体" w:hint="eastAsia"/>
                <w:szCs w:val="21"/>
              </w:rPr>
              <w:t xml:space="preserve"> Nicolet iS50傅里叶变换红外光谱仪的光谱范围：7,800~350cm-1，可拓展至28000-10cm-1。</w:t>
            </w:r>
          </w:p>
          <w:p w14:paraId="70429647"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*3.2.3 </w:t>
            </w:r>
            <w:proofErr w:type="spellStart"/>
            <w:r w:rsidRPr="00830FDD">
              <w:rPr>
                <w:rFonts w:ascii="宋体" w:hAnsi="宋体" w:cs="宋体" w:hint="eastAsia"/>
                <w:szCs w:val="21"/>
              </w:rPr>
              <w:t>Thermofisher</w:t>
            </w:r>
            <w:proofErr w:type="spellEnd"/>
            <w:r w:rsidRPr="00830FDD">
              <w:rPr>
                <w:rFonts w:ascii="宋体" w:hAnsi="宋体" w:cs="宋体" w:hint="eastAsia"/>
                <w:szCs w:val="21"/>
              </w:rPr>
              <w:t xml:space="preserve"> Nicolet iS50傅里叶变换红外光谱仪的光谱分辨率：≥0.09cm-1（全光谱范围）。</w:t>
            </w:r>
          </w:p>
          <w:p w14:paraId="458C066C"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灵敏度：信噪比（4cm-1 分辨率，1分钟，峰-峰值）：≥65000:1（小余 7.89×10-6 AU）；</w:t>
            </w:r>
            <w:proofErr w:type="spellStart"/>
            <w:r w:rsidRPr="00830FDD">
              <w:rPr>
                <w:rFonts w:ascii="宋体" w:hAnsi="宋体" w:cs="宋体" w:hint="eastAsia"/>
                <w:szCs w:val="21"/>
              </w:rPr>
              <w:t>Thermofisher</w:t>
            </w:r>
            <w:proofErr w:type="spellEnd"/>
            <w:r w:rsidRPr="00830FDD">
              <w:rPr>
                <w:rFonts w:ascii="宋体" w:hAnsi="宋体" w:cs="宋体" w:hint="eastAsia"/>
                <w:szCs w:val="21"/>
              </w:rPr>
              <w:t xml:space="preserve"> Nicolet iS50傅里叶变换红外光谱仪采用230 档高精度连续可调光阑；</w:t>
            </w:r>
          </w:p>
          <w:p w14:paraId="27DF34FA"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3.2.4 </w:t>
            </w:r>
            <w:proofErr w:type="spellStart"/>
            <w:r w:rsidRPr="00830FDD">
              <w:rPr>
                <w:rFonts w:ascii="宋体" w:hAnsi="宋体" w:cs="宋体" w:hint="eastAsia"/>
                <w:szCs w:val="21"/>
              </w:rPr>
              <w:t>Thermofisher</w:t>
            </w:r>
            <w:proofErr w:type="spellEnd"/>
            <w:r w:rsidRPr="00830FDD">
              <w:rPr>
                <w:rFonts w:ascii="宋体" w:hAnsi="宋体" w:cs="宋体" w:hint="eastAsia"/>
                <w:szCs w:val="21"/>
              </w:rPr>
              <w:t xml:space="preserve"> Nicolet iS50傅里叶变换红外光谱仪的ASTM 线性度指标：对 0.0%T 的偏离≤0.07%T；</w:t>
            </w:r>
          </w:p>
          <w:p w14:paraId="39002932"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*3.2.5 快速扫描（@ 16 cm-1 ,32 cm-1）：65 张光谱/秒（可至90,130 张光谱/秒）；</w:t>
            </w:r>
          </w:p>
          <w:p w14:paraId="56393CDA"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波数精度：0.005cm-1；</w:t>
            </w:r>
          </w:p>
          <w:p w14:paraId="6CE0614B"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数据接口：USB3.0；</w:t>
            </w:r>
          </w:p>
          <w:p w14:paraId="77015BE0" w14:textId="77777777" w:rsidR="00A04DBC" w:rsidRPr="00830FDD" w:rsidRDefault="0096065E">
            <w:pPr>
              <w:spacing w:line="440" w:lineRule="exact"/>
              <w:rPr>
                <w:rFonts w:ascii="宋体" w:hAnsi="宋体" w:cs="宋体"/>
                <w:szCs w:val="21"/>
              </w:rPr>
            </w:pPr>
            <w:proofErr w:type="spellStart"/>
            <w:r w:rsidRPr="00830FDD">
              <w:rPr>
                <w:rFonts w:ascii="宋体" w:hAnsi="宋体" w:cs="宋体" w:hint="eastAsia"/>
                <w:szCs w:val="21"/>
              </w:rPr>
              <w:lastRenderedPageBreak/>
              <w:t>Thermofisher</w:t>
            </w:r>
            <w:proofErr w:type="spellEnd"/>
            <w:r w:rsidRPr="00830FDD">
              <w:rPr>
                <w:rFonts w:ascii="宋体" w:hAnsi="宋体" w:cs="宋体" w:hint="eastAsia"/>
                <w:szCs w:val="21"/>
              </w:rPr>
              <w:t xml:space="preserve"> Nicolet iS50傅里叶变换红外光谱仪内置高灵敏度 DTGS 检测器；</w:t>
            </w:r>
          </w:p>
          <w:p w14:paraId="0A2E944B"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3.2.6 </w:t>
            </w:r>
            <w:proofErr w:type="spellStart"/>
            <w:r w:rsidRPr="00830FDD">
              <w:rPr>
                <w:rFonts w:ascii="宋体" w:hAnsi="宋体" w:cs="宋体" w:hint="eastAsia"/>
                <w:szCs w:val="21"/>
              </w:rPr>
              <w:t>Thermofisher</w:t>
            </w:r>
            <w:proofErr w:type="spellEnd"/>
            <w:r w:rsidRPr="00830FDD">
              <w:rPr>
                <w:rFonts w:ascii="宋体" w:hAnsi="宋体" w:cs="宋体" w:hint="eastAsia"/>
                <w:szCs w:val="21"/>
              </w:rPr>
              <w:t xml:space="preserve"> Nicolet iS50傅里叶变换红外光谱仪的热重联用模块采用KBr </w:t>
            </w:r>
            <w:proofErr w:type="gramStart"/>
            <w:r w:rsidRPr="00830FDD">
              <w:rPr>
                <w:rFonts w:ascii="宋体" w:hAnsi="宋体" w:cs="宋体" w:hint="eastAsia"/>
                <w:szCs w:val="21"/>
              </w:rPr>
              <w:t>窗片气体</w:t>
            </w:r>
            <w:proofErr w:type="gramEnd"/>
            <w:r w:rsidRPr="00830FDD">
              <w:rPr>
                <w:rFonts w:ascii="宋体" w:hAnsi="宋体" w:cs="宋体" w:hint="eastAsia"/>
                <w:szCs w:val="21"/>
              </w:rPr>
              <w:t>池，配备≥1.5 米可全程加热气体传输管线，管线的耐受温度≥320℃；</w:t>
            </w:r>
          </w:p>
          <w:p w14:paraId="37FBB4B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3.3 气质联用仪-气相色谱仪部分</w:t>
            </w:r>
          </w:p>
          <w:p w14:paraId="4E50EEE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3.3.1 系统性能指标：保留时间重现性：＜0.0008min；峰面积重现性：＜0.3% RSD；</w:t>
            </w:r>
          </w:p>
          <w:p w14:paraId="11E90722"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3.3.2 </w:t>
            </w:r>
            <w:proofErr w:type="gramStart"/>
            <w:r w:rsidRPr="00830FDD">
              <w:rPr>
                <w:rFonts w:ascii="宋体" w:hAnsi="宋体" w:cs="宋体" w:hint="eastAsia"/>
                <w:szCs w:val="21"/>
              </w:rPr>
              <w:t>柱温箱</w:t>
            </w:r>
            <w:proofErr w:type="gramEnd"/>
          </w:p>
          <w:p w14:paraId="33C34B37"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3.3.2.1 操作温度范围：最小室温以上3℃，最大450℃；温度控制精度：≤0.1℃；</w:t>
            </w:r>
          </w:p>
          <w:p w14:paraId="662948BB"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3.3.2.2 程序升温：32 阶／33 平台，最高升温速率≥125℃／min；</w:t>
            </w:r>
          </w:p>
          <w:p w14:paraId="58D82046"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3.3.2.3 多孔柱箱；</w:t>
            </w:r>
            <w:proofErr w:type="gramStart"/>
            <w:r w:rsidRPr="00830FDD">
              <w:rPr>
                <w:rFonts w:ascii="宋体" w:hAnsi="宋体" w:cs="宋体" w:hint="eastAsia"/>
                <w:szCs w:val="21"/>
              </w:rPr>
              <w:t>柱温箱</w:t>
            </w:r>
            <w:proofErr w:type="gramEnd"/>
            <w:r w:rsidRPr="00830FDD">
              <w:rPr>
                <w:rFonts w:ascii="宋体" w:hAnsi="宋体" w:cs="宋体" w:hint="eastAsia"/>
                <w:szCs w:val="21"/>
              </w:rPr>
              <w:t>冷却时间：从450℃降温至50℃，＜4min （室温22℃时）；温度稳定性：≤0.01℃/1℃；</w:t>
            </w:r>
          </w:p>
          <w:p w14:paraId="765AFE4F"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3.3.3 电子压力控制器</w:t>
            </w:r>
          </w:p>
          <w:p w14:paraId="1BDB1796"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3.3.3.1 压力范围：0-1050kPa（152psi）；最大分流比：12500:1；</w:t>
            </w:r>
          </w:p>
          <w:p w14:paraId="3F2484C6"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3.3.3.2 全程压力控制精度：≤0.001psi；</w:t>
            </w:r>
          </w:p>
          <w:p w14:paraId="77066B0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3.3.4 分流不分流进样口</w:t>
            </w:r>
          </w:p>
          <w:p w14:paraId="4C4405B7"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3.3.4.1 进样口即时联接模块设计；进样口设定 300℃时，进样口顶部温度小于100℃；最高操作温度：400℃；</w:t>
            </w:r>
          </w:p>
          <w:p w14:paraId="689C1D2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lastRenderedPageBreak/>
              <w:t>3.3.4.2 兼容大体积进样功能，</w:t>
            </w:r>
            <w:proofErr w:type="gramStart"/>
            <w:r w:rsidRPr="00830FDD">
              <w:rPr>
                <w:rFonts w:ascii="宋体" w:hAnsi="宋体" w:cs="宋体" w:hint="eastAsia"/>
                <w:szCs w:val="21"/>
              </w:rPr>
              <w:t>进样量</w:t>
            </w:r>
            <w:proofErr w:type="gramEnd"/>
            <w:r w:rsidRPr="00830FDD">
              <w:rPr>
                <w:rFonts w:ascii="宋体" w:hAnsi="宋体" w:cs="宋体" w:hint="eastAsia"/>
                <w:szCs w:val="21"/>
              </w:rPr>
              <w:t>0-50µL；可为反吹模式，兼容柱前、柱中</w:t>
            </w:r>
            <w:proofErr w:type="gramStart"/>
            <w:r w:rsidRPr="00830FDD">
              <w:rPr>
                <w:rFonts w:ascii="宋体" w:hAnsi="宋体" w:cs="宋体" w:hint="eastAsia"/>
                <w:szCs w:val="21"/>
              </w:rPr>
              <w:t>以及柱</w:t>
            </w:r>
            <w:proofErr w:type="gramEnd"/>
            <w:r w:rsidRPr="00830FDD">
              <w:rPr>
                <w:rFonts w:ascii="宋体" w:hAnsi="宋体" w:cs="宋体" w:hint="eastAsia"/>
                <w:szCs w:val="21"/>
              </w:rPr>
              <w:t>后反吹；</w:t>
            </w:r>
          </w:p>
          <w:p w14:paraId="4817AC60"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3.4 气质联用仪-质谱仪部分</w:t>
            </w:r>
          </w:p>
          <w:p w14:paraId="4F3CA9BA"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3.4.1 离子源</w:t>
            </w:r>
          </w:p>
          <w:p w14:paraId="65483004"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3.4.1.1 无镀层的惰性材料，离子源独立加热控制，温度≥350℃；</w:t>
            </w:r>
          </w:p>
          <w:p w14:paraId="1D66F56D"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3.4.1.2 </w:t>
            </w:r>
            <w:proofErr w:type="gramStart"/>
            <w:r w:rsidRPr="00830FDD">
              <w:rPr>
                <w:rFonts w:ascii="宋体" w:hAnsi="宋体" w:cs="宋体" w:hint="eastAsia"/>
                <w:szCs w:val="21"/>
              </w:rPr>
              <w:t>具备除源加热器</w:t>
            </w:r>
            <w:proofErr w:type="gramEnd"/>
            <w:r w:rsidRPr="00830FDD">
              <w:rPr>
                <w:rFonts w:ascii="宋体" w:hAnsi="宋体" w:cs="宋体" w:hint="eastAsia"/>
                <w:szCs w:val="21"/>
              </w:rPr>
              <w:t>之外的独立透镜加热器；具有独立的 RF 透镜，具有防止四</w:t>
            </w:r>
            <w:proofErr w:type="gramStart"/>
            <w:r w:rsidRPr="00830FDD">
              <w:rPr>
                <w:rFonts w:ascii="宋体" w:hAnsi="宋体" w:cs="宋体" w:hint="eastAsia"/>
                <w:szCs w:val="21"/>
              </w:rPr>
              <w:t>极杆污染</w:t>
            </w:r>
            <w:proofErr w:type="gramEnd"/>
            <w:r w:rsidRPr="00830FDD">
              <w:rPr>
                <w:rFonts w:ascii="宋体" w:hAnsi="宋体" w:cs="宋体" w:hint="eastAsia"/>
                <w:szCs w:val="21"/>
              </w:rPr>
              <w:t>的功能；</w:t>
            </w:r>
          </w:p>
          <w:p w14:paraId="11E226A0"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3.4.1.3 精确调节的灯丝发射电流0-350µA；</w:t>
            </w:r>
          </w:p>
          <w:p w14:paraId="2BF07B4D"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3.4.2 可加热S型弯曲的离子光学通道：在离子源和四</w:t>
            </w:r>
            <w:proofErr w:type="gramStart"/>
            <w:r w:rsidRPr="00830FDD">
              <w:rPr>
                <w:rFonts w:ascii="宋体" w:hAnsi="宋体" w:cs="宋体" w:hint="eastAsia"/>
                <w:szCs w:val="21"/>
              </w:rPr>
              <w:t>极</w:t>
            </w:r>
            <w:proofErr w:type="gramEnd"/>
            <w:r w:rsidRPr="00830FDD">
              <w:rPr>
                <w:rFonts w:ascii="宋体" w:hAnsi="宋体" w:cs="宋体" w:hint="eastAsia"/>
                <w:szCs w:val="21"/>
              </w:rPr>
              <w:t>杆之间配备可加热S型弯曲的离子轨道；</w:t>
            </w:r>
          </w:p>
          <w:p w14:paraId="43B71522"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3.4.3 四</w:t>
            </w:r>
            <w:proofErr w:type="gramStart"/>
            <w:r w:rsidRPr="00830FDD">
              <w:rPr>
                <w:rFonts w:ascii="宋体" w:hAnsi="宋体" w:cs="宋体" w:hint="eastAsia"/>
                <w:szCs w:val="21"/>
              </w:rPr>
              <w:t>极</w:t>
            </w:r>
            <w:proofErr w:type="gramEnd"/>
            <w:r w:rsidRPr="00830FDD">
              <w:rPr>
                <w:rFonts w:ascii="宋体" w:hAnsi="宋体" w:cs="宋体" w:hint="eastAsia"/>
                <w:szCs w:val="21"/>
              </w:rPr>
              <w:t>杆质量分析器</w:t>
            </w:r>
          </w:p>
          <w:p w14:paraId="61B2A33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3.4.3.1 全金属</w:t>
            </w:r>
            <w:proofErr w:type="gramStart"/>
            <w:r w:rsidRPr="00830FDD">
              <w:rPr>
                <w:rFonts w:ascii="宋体" w:hAnsi="宋体" w:cs="宋体" w:hint="eastAsia"/>
                <w:szCs w:val="21"/>
              </w:rPr>
              <w:t>钼</w:t>
            </w:r>
            <w:proofErr w:type="gramEnd"/>
            <w:r w:rsidRPr="00830FDD">
              <w:rPr>
                <w:rFonts w:ascii="宋体" w:hAnsi="宋体" w:cs="宋体" w:hint="eastAsia"/>
                <w:szCs w:val="21"/>
              </w:rPr>
              <w:t>主四</w:t>
            </w:r>
            <w:proofErr w:type="gramStart"/>
            <w:r w:rsidRPr="00830FDD">
              <w:rPr>
                <w:rFonts w:ascii="宋体" w:hAnsi="宋体" w:cs="宋体" w:hint="eastAsia"/>
                <w:szCs w:val="21"/>
              </w:rPr>
              <w:t>极</w:t>
            </w:r>
            <w:proofErr w:type="gramEnd"/>
            <w:r w:rsidRPr="00830FDD">
              <w:rPr>
                <w:rFonts w:ascii="宋体" w:hAnsi="宋体" w:cs="宋体" w:hint="eastAsia"/>
                <w:szCs w:val="21"/>
              </w:rPr>
              <w:t>杆，惰性；质量范围：1.2-1100 u；电离能量范围：0-150ev；分辨率：全质量范围内单位质量分辨；扫描速度：≥20000 u/s；</w:t>
            </w:r>
          </w:p>
          <w:p w14:paraId="1D2CB4CD"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3.4.3.2 采集速率：SIM 模式，采集速率≥240 scans/sec；全扫描模式（扫描范围≥125u），采集速率≥97 scans/sec；</w:t>
            </w:r>
          </w:p>
          <w:p w14:paraId="5720CFF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3.4.4 气质接口：气质接口温度可调，最高温度≥400℃；</w:t>
            </w:r>
          </w:p>
          <w:p w14:paraId="20D66EF4"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3.4.5 灯丝：双灯丝设计；双灯丝同时支持 EI 模式和CI模式；</w:t>
            </w:r>
          </w:p>
          <w:p w14:paraId="5D6B39AA"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3.4.6 检测器系统：配置离轴10 kV 打拿极、离散</w:t>
            </w:r>
            <w:proofErr w:type="gramStart"/>
            <w:r w:rsidRPr="00830FDD">
              <w:rPr>
                <w:rFonts w:ascii="宋体" w:hAnsi="宋体" w:cs="宋体" w:hint="eastAsia"/>
                <w:szCs w:val="21"/>
              </w:rPr>
              <w:t>打拿极电子倍增器</w:t>
            </w:r>
            <w:proofErr w:type="gramEnd"/>
            <w:r w:rsidRPr="00830FDD">
              <w:rPr>
                <w:rFonts w:ascii="宋体" w:hAnsi="宋体" w:cs="宋体" w:hint="eastAsia"/>
                <w:szCs w:val="21"/>
              </w:rPr>
              <w:t xml:space="preserve">和静电计，动态线性范围＞107（0-110 μA）；线性动态范围≥9 </w:t>
            </w:r>
            <w:proofErr w:type="gramStart"/>
            <w:r w:rsidRPr="00830FDD">
              <w:rPr>
                <w:rFonts w:ascii="宋体" w:hAnsi="宋体" w:cs="宋体" w:hint="eastAsia"/>
                <w:szCs w:val="21"/>
              </w:rPr>
              <w:t>个</w:t>
            </w:r>
            <w:proofErr w:type="gramEnd"/>
            <w:r w:rsidRPr="00830FDD">
              <w:rPr>
                <w:rFonts w:ascii="宋体" w:hAnsi="宋体" w:cs="宋体" w:hint="eastAsia"/>
                <w:szCs w:val="21"/>
              </w:rPr>
              <w:t>数量</w:t>
            </w:r>
            <w:r w:rsidRPr="00830FDD">
              <w:rPr>
                <w:rFonts w:ascii="宋体" w:hAnsi="宋体" w:cs="宋体" w:hint="eastAsia"/>
                <w:szCs w:val="21"/>
              </w:rPr>
              <w:lastRenderedPageBreak/>
              <w:t>级；</w:t>
            </w:r>
          </w:p>
          <w:p w14:paraId="75902358"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3.4.7 真空系统：配备高真空大抽</w:t>
            </w:r>
            <w:proofErr w:type="gramStart"/>
            <w:r w:rsidRPr="00830FDD">
              <w:rPr>
                <w:rFonts w:ascii="宋体" w:hAnsi="宋体" w:cs="宋体" w:hint="eastAsia"/>
                <w:szCs w:val="21"/>
              </w:rPr>
              <w:t>速分子</w:t>
            </w:r>
            <w:proofErr w:type="gramEnd"/>
            <w:r w:rsidRPr="00830FDD">
              <w:rPr>
                <w:rFonts w:ascii="宋体" w:hAnsi="宋体" w:cs="宋体" w:hint="eastAsia"/>
                <w:szCs w:val="21"/>
              </w:rPr>
              <w:t>涡轮泵，空气冷却，单入口分子涡轮泵抽速≥300L/s(He)；前级机械</w:t>
            </w:r>
            <w:proofErr w:type="gramStart"/>
            <w:r w:rsidRPr="00830FDD">
              <w:rPr>
                <w:rFonts w:ascii="宋体" w:hAnsi="宋体" w:cs="宋体" w:hint="eastAsia"/>
                <w:szCs w:val="21"/>
              </w:rPr>
              <w:t>泵抽速</w:t>
            </w:r>
            <w:proofErr w:type="gramEnd"/>
            <w:r w:rsidRPr="00830FDD">
              <w:rPr>
                <w:rFonts w:ascii="宋体" w:hAnsi="宋体" w:cs="宋体" w:hint="eastAsia"/>
                <w:szCs w:val="21"/>
              </w:rPr>
              <w:t>≥3.3m3 /h；</w:t>
            </w:r>
          </w:p>
          <w:p w14:paraId="35A8D916"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3.4.8 灵敏度（使用He</w:t>
            </w:r>
            <w:proofErr w:type="gramStart"/>
            <w:r w:rsidRPr="00830FDD">
              <w:rPr>
                <w:rFonts w:ascii="宋体" w:hAnsi="宋体" w:cs="宋体" w:hint="eastAsia"/>
                <w:szCs w:val="21"/>
              </w:rPr>
              <w:t>气做载气</w:t>
            </w:r>
            <w:proofErr w:type="gramEnd"/>
            <w:r w:rsidRPr="00830FDD">
              <w:rPr>
                <w:rFonts w:ascii="宋体" w:hAnsi="宋体" w:cs="宋体" w:hint="eastAsia"/>
                <w:szCs w:val="21"/>
              </w:rPr>
              <w:t>）：EI 全扫描，1pg/µL八氟</w:t>
            </w:r>
            <w:proofErr w:type="gramStart"/>
            <w:r w:rsidRPr="00830FDD">
              <w:rPr>
                <w:rFonts w:ascii="宋体" w:hAnsi="宋体" w:cs="宋体" w:hint="eastAsia"/>
                <w:szCs w:val="21"/>
              </w:rPr>
              <w:t>萘</w:t>
            </w:r>
            <w:proofErr w:type="gramEnd"/>
            <w:r w:rsidRPr="00830FDD">
              <w:rPr>
                <w:rFonts w:ascii="宋体" w:hAnsi="宋体" w:cs="宋体" w:hint="eastAsia"/>
                <w:szCs w:val="21"/>
              </w:rPr>
              <w:t xml:space="preserve">进样1µL，扫描范围50-300u，S/N ≥ 4000:1 (mass 272，RMS)；仪器检出限（IDL）≤0.6 </w:t>
            </w:r>
            <w:proofErr w:type="spellStart"/>
            <w:r w:rsidRPr="00830FDD">
              <w:rPr>
                <w:rFonts w:ascii="宋体" w:hAnsi="宋体" w:cs="宋体" w:hint="eastAsia"/>
                <w:szCs w:val="21"/>
              </w:rPr>
              <w:t>fg</w:t>
            </w:r>
            <w:proofErr w:type="spellEnd"/>
            <w:r w:rsidRPr="00830FDD">
              <w:rPr>
                <w:rFonts w:ascii="宋体" w:hAnsi="宋体" w:cs="宋体" w:hint="eastAsia"/>
                <w:szCs w:val="21"/>
              </w:rPr>
              <w:t xml:space="preserve">，（10 </w:t>
            </w:r>
            <w:proofErr w:type="spellStart"/>
            <w:r w:rsidRPr="00830FDD">
              <w:rPr>
                <w:rFonts w:ascii="宋体" w:hAnsi="宋体" w:cs="宋体" w:hint="eastAsia"/>
                <w:szCs w:val="21"/>
              </w:rPr>
              <w:t>fg</w:t>
            </w:r>
            <w:proofErr w:type="spellEnd"/>
            <w:r w:rsidRPr="00830FDD">
              <w:rPr>
                <w:rFonts w:ascii="宋体" w:hAnsi="宋体" w:cs="宋体" w:hint="eastAsia"/>
                <w:szCs w:val="21"/>
              </w:rPr>
              <w:t xml:space="preserve"> OFN 八次连续不分流进样，监测 m/z 272 离子的峰面积，置信区间 ≥99％）；</w:t>
            </w:r>
          </w:p>
          <w:p w14:paraId="299CED0C"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4 软件</w:t>
            </w:r>
          </w:p>
          <w:p w14:paraId="043EA6DA"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4.1 数据采集及数据处理；</w:t>
            </w:r>
          </w:p>
          <w:p w14:paraId="7293A33A"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4.2 至少具有棒状、轮廓及和单位质量数扫描模式采集数据；</w:t>
            </w:r>
          </w:p>
          <w:p w14:paraId="24E9E474"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4.3 提供全扫描、选择离子扫描和全扫描/选择离子扫描交替扫描(&gt;100 组)等扫描形式；</w:t>
            </w:r>
          </w:p>
          <w:p w14:paraId="3BEDFDB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4.4 可对每段扫描的扫描速度、扫描范围、离子极性、棒状图或轮廓图的采集、发射电流、检测器增益，指定调谐文件进行控制；</w:t>
            </w:r>
          </w:p>
          <w:p w14:paraId="342A816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4.5 </w:t>
            </w:r>
            <w:proofErr w:type="gramStart"/>
            <w:r w:rsidRPr="00830FDD">
              <w:rPr>
                <w:rFonts w:ascii="宋体" w:hAnsi="宋体" w:cs="宋体" w:hint="eastAsia"/>
                <w:szCs w:val="21"/>
              </w:rPr>
              <w:t>标配最新</w:t>
            </w:r>
            <w:proofErr w:type="gramEnd"/>
            <w:r w:rsidRPr="00830FDD">
              <w:rPr>
                <w:rFonts w:ascii="宋体" w:hAnsi="宋体" w:cs="宋体" w:hint="eastAsia"/>
                <w:szCs w:val="21"/>
              </w:rPr>
              <w:t xml:space="preserve"> NIST23 谱库；</w:t>
            </w:r>
          </w:p>
          <w:p w14:paraId="5DB37AA0"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4.6 </w:t>
            </w:r>
            <w:proofErr w:type="gramStart"/>
            <w:r w:rsidRPr="00830FDD">
              <w:rPr>
                <w:rFonts w:ascii="宋体" w:hAnsi="宋体" w:cs="宋体" w:hint="eastAsia"/>
                <w:szCs w:val="21"/>
              </w:rPr>
              <w:t>支持自建谱库</w:t>
            </w:r>
            <w:proofErr w:type="gramEnd"/>
            <w:r w:rsidRPr="00830FDD">
              <w:rPr>
                <w:rFonts w:ascii="宋体" w:hAnsi="宋体" w:cs="宋体" w:hint="eastAsia"/>
                <w:szCs w:val="21"/>
              </w:rPr>
              <w:t>，客户根据自身应用，建立自己需求的谱库；</w:t>
            </w:r>
          </w:p>
          <w:p w14:paraId="49743207"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4.7 具有excel版本数据库功能，带保留时间，可直接导入仪器方法中建立SIM采集方法，无需做任何修改；</w:t>
            </w:r>
          </w:p>
          <w:p w14:paraId="09B01196"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4.8 数据库终身免费；</w:t>
            </w:r>
          </w:p>
          <w:p w14:paraId="429F4F34"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5 控制电脑一套：配备 CPU：i7以上，16G 内存，256G固态硬盘，1T 机</w:t>
            </w:r>
            <w:r w:rsidRPr="00830FDD">
              <w:rPr>
                <w:rFonts w:ascii="宋体" w:hAnsi="宋体" w:cs="宋体" w:hint="eastAsia"/>
                <w:szCs w:val="21"/>
              </w:rPr>
              <w:lastRenderedPageBreak/>
              <w:t>械硬盘,2个18 寸显示屏，1G 独立</w:t>
            </w:r>
            <w:proofErr w:type="gramStart"/>
            <w:r w:rsidRPr="00830FDD">
              <w:rPr>
                <w:rFonts w:ascii="宋体" w:hAnsi="宋体" w:cs="宋体" w:hint="eastAsia"/>
                <w:szCs w:val="21"/>
              </w:rPr>
              <w:t>显存显卡</w:t>
            </w:r>
            <w:proofErr w:type="gramEnd"/>
            <w:r w:rsidRPr="00830FDD">
              <w:rPr>
                <w:rFonts w:ascii="宋体" w:hAnsi="宋体" w:cs="宋体" w:hint="eastAsia"/>
                <w:szCs w:val="21"/>
              </w:rPr>
              <w:t>；</w:t>
            </w:r>
          </w:p>
          <w:p w14:paraId="74AE621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6 稳压电源UPS，≥5KVA，断电保护≥10分钟；</w:t>
            </w:r>
          </w:p>
        </w:tc>
        <w:tc>
          <w:tcPr>
            <w:tcW w:w="765" w:type="dxa"/>
          </w:tcPr>
          <w:p w14:paraId="60F520C2" w14:textId="77777777" w:rsidR="00A04DBC" w:rsidRPr="00830FDD" w:rsidRDefault="00A04DBC">
            <w:pPr>
              <w:wordWrap w:val="0"/>
              <w:topLinePunct/>
              <w:autoSpaceDE w:val="0"/>
              <w:autoSpaceDN w:val="0"/>
              <w:adjustRightInd w:val="0"/>
              <w:spacing w:line="440" w:lineRule="exact"/>
              <w:jc w:val="center"/>
              <w:rPr>
                <w:rFonts w:ascii="宋体" w:hAnsi="宋体" w:cs="宋体"/>
                <w:szCs w:val="21"/>
              </w:rPr>
            </w:pPr>
          </w:p>
          <w:p w14:paraId="36F6929C" w14:textId="77777777" w:rsidR="00A04DBC" w:rsidRPr="00830FDD" w:rsidRDefault="00A04DBC">
            <w:pPr>
              <w:wordWrap w:val="0"/>
              <w:topLinePunct/>
              <w:autoSpaceDE w:val="0"/>
              <w:autoSpaceDN w:val="0"/>
              <w:adjustRightInd w:val="0"/>
              <w:spacing w:line="440" w:lineRule="exact"/>
              <w:jc w:val="center"/>
              <w:rPr>
                <w:rFonts w:ascii="宋体" w:hAnsi="宋体" w:cs="宋体"/>
                <w:szCs w:val="21"/>
              </w:rPr>
            </w:pPr>
          </w:p>
          <w:p w14:paraId="2C63463C" w14:textId="77777777" w:rsidR="00A04DBC" w:rsidRPr="00830FDD" w:rsidRDefault="0096065E">
            <w:pPr>
              <w:wordWrap w:val="0"/>
              <w:topLinePunct/>
              <w:autoSpaceDE w:val="0"/>
              <w:autoSpaceDN w:val="0"/>
              <w:adjustRightInd w:val="0"/>
              <w:spacing w:line="440" w:lineRule="exact"/>
              <w:jc w:val="center"/>
              <w:rPr>
                <w:rFonts w:ascii="宋体" w:hAnsi="宋体" w:cs="宋体"/>
                <w:szCs w:val="21"/>
              </w:rPr>
            </w:pPr>
            <w:r w:rsidRPr="00830FDD">
              <w:rPr>
                <w:rFonts w:ascii="宋体" w:hAnsi="宋体" w:cs="宋体" w:hint="eastAsia"/>
                <w:szCs w:val="21"/>
              </w:rPr>
              <w:t>1</w:t>
            </w:r>
          </w:p>
        </w:tc>
        <w:tc>
          <w:tcPr>
            <w:tcW w:w="1809" w:type="dxa"/>
            <w:vAlign w:val="center"/>
          </w:tcPr>
          <w:p w14:paraId="778A4449" w14:textId="77777777" w:rsidR="00A04DBC" w:rsidRPr="00830FDD" w:rsidRDefault="0096065E">
            <w:pPr>
              <w:rPr>
                <w:rFonts w:ascii="宋体" w:hAnsi="宋体" w:cs="宋体"/>
                <w:szCs w:val="21"/>
              </w:rPr>
            </w:pPr>
            <w:r w:rsidRPr="00830FDD">
              <w:rPr>
                <w:rFonts w:ascii="宋体" w:hAnsi="宋体" w:cs="宋体" w:hint="eastAsia"/>
                <w:szCs w:val="21"/>
              </w:rPr>
              <w:t>METTLER TOLEDO</w:t>
            </w:r>
          </w:p>
          <w:p w14:paraId="0E6A9238" w14:textId="77777777" w:rsidR="00A04DBC" w:rsidRPr="00830FDD" w:rsidRDefault="0096065E">
            <w:pPr>
              <w:rPr>
                <w:rFonts w:ascii="宋体" w:hAnsi="宋体" w:cs="宋体"/>
                <w:szCs w:val="21"/>
              </w:rPr>
            </w:pPr>
            <w:proofErr w:type="spellStart"/>
            <w:r w:rsidRPr="00830FDD">
              <w:rPr>
                <w:rFonts w:ascii="宋体" w:hAnsi="宋体" w:cs="宋体" w:hint="eastAsia"/>
                <w:szCs w:val="21"/>
              </w:rPr>
              <w:t>Thermofisher</w:t>
            </w:r>
            <w:proofErr w:type="spellEnd"/>
            <w:r w:rsidRPr="00830FDD">
              <w:rPr>
                <w:rFonts w:ascii="宋体" w:hAnsi="宋体" w:cs="宋体" w:hint="eastAsia"/>
                <w:szCs w:val="21"/>
              </w:rPr>
              <w:t xml:space="preserve"> </w:t>
            </w:r>
          </w:p>
          <w:p w14:paraId="29781ED3" w14:textId="77777777" w:rsidR="00A04DBC" w:rsidRPr="00830FDD" w:rsidRDefault="0096065E">
            <w:pPr>
              <w:rPr>
                <w:szCs w:val="21"/>
              </w:rPr>
            </w:pPr>
            <w:r w:rsidRPr="00830FDD">
              <w:rPr>
                <w:rFonts w:ascii="宋体" w:hAnsi="宋体" w:cs="宋体" w:hint="eastAsia"/>
                <w:szCs w:val="21"/>
              </w:rPr>
              <w:t>Scientific</w:t>
            </w:r>
          </w:p>
        </w:tc>
        <w:tc>
          <w:tcPr>
            <w:tcW w:w="993" w:type="dxa"/>
            <w:vAlign w:val="center"/>
          </w:tcPr>
          <w:p w14:paraId="00434C23" w14:textId="77777777" w:rsidR="00A04DBC" w:rsidRPr="00830FDD" w:rsidRDefault="0096065E">
            <w:pPr>
              <w:widowControl/>
              <w:spacing w:line="400" w:lineRule="exact"/>
              <w:jc w:val="center"/>
              <w:rPr>
                <w:rFonts w:ascii="宋体" w:hAnsi="宋体" w:cs="宋体"/>
                <w:szCs w:val="21"/>
              </w:rPr>
            </w:pPr>
            <w:r w:rsidRPr="00830FDD">
              <w:rPr>
                <w:rFonts w:ascii="宋体" w:hAnsi="宋体" w:cs="宋体" w:hint="eastAsia"/>
                <w:color w:val="000000"/>
                <w:kern w:val="0"/>
                <w:szCs w:val="21"/>
                <w:lang w:bidi="ar"/>
              </w:rPr>
              <w:t>瑞士&amp;美国</w:t>
            </w:r>
          </w:p>
        </w:tc>
      </w:tr>
      <w:tr w:rsidR="00A04DBC" w:rsidRPr="00830FDD" w14:paraId="6DEA0FBF" w14:textId="77777777">
        <w:tc>
          <w:tcPr>
            <w:tcW w:w="723" w:type="dxa"/>
            <w:vAlign w:val="center"/>
          </w:tcPr>
          <w:p w14:paraId="341B6C98" w14:textId="77777777" w:rsidR="00A04DBC" w:rsidRPr="00830FDD" w:rsidRDefault="0096065E">
            <w:pPr>
              <w:spacing w:line="360" w:lineRule="auto"/>
              <w:jc w:val="center"/>
              <w:rPr>
                <w:rFonts w:ascii="宋体" w:hAnsi="宋体" w:cs="宋体"/>
                <w:bCs/>
                <w:szCs w:val="21"/>
              </w:rPr>
            </w:pPr>
            <w:r w:rsidRPr="00830FDD">
              <w:rPr>
                <w:rFonts w:ascii="宋体" w:hAnsi="宋体" w:cs="宋体" w:hint="eastAsia"/>
                <w:color w:val="000000"/>
                <w:szCs w:val="21"/>
              </w:rPr>
              <w:lastRenderedPageBreak/>
              <w:t>7</w:t>
            </w:r>
          </w:p>
        </w:tc>
        <w:tc>
          <w:tcPr>
            <w:tcW w:w="2231" w:type="dxa"/>
            <w:vAlign w:val="center"/>
          </w:tcPr>
          <w:p w14:paraId="1B21D0C6" w14:textId="77777777" w:rsidR="00A04DBC" w:rsidRPr="00830FDD" w:rsidRDefault="0096065E">
            <w:pPr>
              <w:spacing w:line="360" w:lineRule="auto"/>
              <w:jc w:val="left"/>
              <w:rPr>
                <w:rFonts w:ascii="宋体" w:hAnsi="宋体" w:cs="宋体"/>
                <w:szCs w:val="21"/>
              </w:rPr>
            </w:pPr>
            <w:r w:rsidRPr="00830FDD">
              <w:rPr>
                <w:rFonts w:ascii="宋体" w:hAnsi="宋体" w:cs="宋体" w:hint="eastAsia"/>
                <w:color w:val="000000"/>
                <w:szCs w:val="21"/>
              </w:rPr>
              <w:t>高</w:t>
            </w:r>
            <w:proofErr w:type="gramStart"/>
            <w:r w:rsidRPr="00830FDD">
              <w:rPr>
                <w:rFonts w:ascii="宋体" w:hAnsi="宋体" w:cs="宋体" w:hint="eastAsia"/>
                <w:color w:val="000000"/>
                <w:szCs w:val="21"/>
              </w:rPr>
              <w:t>分辨共</w:t>
            </w:r>
            <w:proofErr w:type="gramEnd"/>
            <w:r w:rsidRPr="00830FDD">
              <w:rPr>
                <w:rFonts w:ascii="宋体" w:hAnsi="宋体" w:cs="宋体" w:hint="eastAsia"/>
                <w:color w:val="000000"/>
                <w:szCs w:val="21"/>
              </w:rPr>
              <w:t>聚焦显微拉曼光谱仪</w:t>
            </w:r>
          </w:p>
        </w:tc>
        <w:tc>
          <w:tcPr>
            <w:tcW w:w="1541" w:type="dxa"/>
            <w:vAlign w:val="center"/>
          </w:tcPr>
          <w:p w14:paraId="7B52EF54" w14:textId="77777777" w:rsidR="00A04DBC" w:rsidRPr="00830FDD" w:rsidRDefault="0096065E">
            <w:pPr>
              <w:widowControl/>
              <w:spacing w:line="400" w:lineRule="exact"/>
              <w:ind w:leftChars="-20" w:left="-42" w:rightChars="-20" w:right="-42"/>
              <w:jc w:val="center"/>
              <w:rPr>
                <w:rFonts w:ascii="宋体" w:hAnsi="宋体" w:cs="宋体"/>
                <w:szCs w:val="21"/>
              </w:rPr>
            </w:pPr>
            <w:proofErr w:type="spellStart"/>
            <w:r w:rsidRPr="00830FDD">
              <w:rPr>
                <w:rFonts w:ascii="宋体" w:hAnsi="宋体" w:cs="宋体" w:hint="eastAsia"/>
                <w:kern w:val="0"/>
                <w:szCs w:val="21"/>
                <w:lang w:bidi="ar"/>
              </w:rPr>
              <w:t>inVia</w:t>
            </w:r>
            <w:proofErr w:type="spellEnd"/>
            <w:r w:rsidRPr="00830FDD">
              <w:rPr>
                <w:rFonts w:ascii="宋体" w:hAnsi="宋体" w:cs="宋体" w:hint="eastAsia"/>
                <w:kern w:val="0"/>
                <w:szCs w:val="21"/>
                <w:lang w:bidi="ar"/>
              </w:rPr>
              <w:t xml:space="preserve"> Reflex</w:t>
            </w:r>
          </w:p>
        </w:tc>
        <w:tc>
          <w:tcPr>
            <w:tcW w:w="6700" w:type="dxa"/>
            <w:vAlign w:val="center"/>
          </w:tcPr>
          <w:p w14:paraId="37B45A9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1.功能 </w:t>
            </w:r>
          </w:p>
          <w:p w14:paraId="1D03E3B8"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主要用于各种生物纳米材料/二</w:t>
            </w:r>
            <w:proofErr w:type="gramStart"/>
            <w:r w:rsidRPr="00830FDD">
              <w:rPr>
                <w:rFonts w:ascii="宋体" w:hAnsi="宋体" w:cs="宋体" w:hint="eastAsia"/>
                <w:szCs w:val="21"/>
              </w:rPr>
              <w:t>维材料</w:t>
            </w:r>
            <w:proofErr w:type="gramEnd"/>
            <w:r w:rsidRPr="00830FDD">
              <w:rPr>
                <w:rFonts w:ascii="宋体" w:hAnsi="宋体" w:cs="宋体" w:hint="eastAsia"/>
                <w:szCs w:val="21"/>
              </w:rPr>
              <w:t>/无机有机高分子材料等的鉴定。可在紫外到近红外的光谱范围内测量物质的拉曼光谱，具有超高灵敏度、分辨率和重复性；共聚焦显微功能可保证</w:t>
            </w:r>
            <w:proofErr w:type="gramStart"/>
            <w:r w:rsidRPr="00830FDD">
              <w:rPr>
                <w:rFonts w:ascii="宋体" w:hAnsi="宋体" w:cs="宋体" w:hint="eastAsia"/>
                <w:szCs w:val="21"/>
              </w:rPr>
              <w:t>高空间</w:t>
            </w:r>
            <w:proofErr w:type="gramEnd"/>
            <w:r w:rsidRPr="00830FDD">
              <w:rPr>
                <w:rFonts w:ascii="宋体" w:hAnsi="宋体" w:cs="宋体" w:hint="eastAsia"/>
                <w:szCs w:val="21"/>
              </w:rPr>
              <w:t>分辨率。仪器具有较高整体性和稳定性，具有较高的自动化程度，操作方便、扩展灵活。包括多波长激光光源、高分辨率光栅、研究级显微镜系统、软件及数据库系统和计算机系统等。</w:t>
            </w:r>
          </w:p>
          <w:p w14:paraId="3943B84D"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2.配置清单</w:t>
            </w:r>
          </w:p>
          <w:p w14:paraId="76022D1F"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2.1 532nm（激发波长）激光器1套</w:t>
            </w:r>
          </w:p>
          <w:p w14:paraId="4C8A059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2.2 632.8nm（激发波长）激发器1套</w:t>
            </w:r>
          </w:p>
          <w:p w14:paraId="660500C4"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2.3 785nm（激发波长）激光器1套</w:t>
            </w:r>
          </w:p>
          <w:p w14:paraId="68FB3EA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2.4 激光</w:t>
            </w:r>
            <w:proofErr w:type="gramStart"/>
            <w:r w:rsidRPr="00830FDD">
              <w:rPr>
                <w:rFonts w:ascii="宋体" w:hAnsi="宋体" w:cs="宋体" w:hint="eastAsia"/>
                <w:szCs w:val="21"/>
              </w:rPr>
              <w:t>扩束器</w:t>
            </w:r>
            <w:proofErr w:type="gramEnd"/>
            <w:r w:rsidRPr="00830FDD">
              <w:rPr>
                <w:rFonts w:ascii="宋体" w:hAnsi="宋体" w:cs="宋体" w:hint="eastAsia"/>
                <w:szCs w:val="21"/>
              </w:rPr>
              <w:t>3套</w:t>
            </w:r>
          </w:p>
          <w:p w14:paraId="099FC2F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2.5 光谱仪主机1台</w:t>
            </w:r>
          </w:p>
          <w:p w14:paraId="51077B4F"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2.6 光栅1200刻线1块，1800刻线1块</w:t>
            </w:r>
          </w:p>
          <w:p w14:paraId="27127006"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2.7 CCD探测器1个</w:t>
            </w:r>
          </w:p>
          <w:p w14:paraId="0960665B"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2.8 高稳定性</w:t>
            </w:r>
            <w:proofErr w:type="gramStart"/>
            <w:r w:rsidRPr="00830FDD">
              <w:rPr>
                <w:rFonts w:ascii="宋体" w:hAnsi="宋体" w:cs="宋体" w:hint="eastAsia"/>
                <w:szCs w:val="21"/>
              </w:rPr>
              <w:t>研究级正置</w:t>
            </w:r>
            <w:proofErr w:type="gramEnd"/>
            <w:r w:rsidRPr="00830FDD">
              <w:rPr>
                <w:rFonts w:ascii="宋体" w:hAnsi="宋体" w:cs="宋体" w:hint="eastAsia"/>
                <w:szCs w:val="21"/>
              </w:rPr>
              <w:t>显微镜1台</w:t>
            </w:r>
          </w:p>
          <w:p w14:paraId="5243722C"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2.9 10X目镜1套</w:t>
            </w:r>
          </w:p>
          <w:p w14:paraId="007FD5E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2.10 物镜：5X、20X、100X物镜，50X长焦物镜1套</w:t>
            </w:r>
          </w:p>
          <w:p w14:paraId="433DE98B"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lastRenderedPageBreak/>
              <w:t>2.11 全套软件包1套</w:t>
            </w:r>
          </w:p>
          <w:p w14:paraId="39353F2E"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2.12 带光栅</w:t>
            </w:r>
            <w:proofErr w:type="gramStart"/>
            <w:r w:rsidRPr="00830FDD">
              <w:rPr>
                <w:rFonts w:ascii="宋体" w:hAnsi="宋体" w:cs="宋体" w:hint="eastAsia"/>
                <w:szCs w:val="21"/>
              </w:rPr>
              <w:t>尺</w:t>
            </w:r>
            <w:proofErr w:type="gramEnd"/>
            <w:r w:rsidRPr="00830FDD">
              <w:rPr>
                <w:rFonts w:ascii="宋体" w:hAnsi="宋体" w:cs="宋体" w:hint="eastAsia"/>
                <w:szCs w:val="21"/>
              </w:rPr>
              <w:t>反馈控制系统的XYZ三维自动平台1套</w:t>
            </w:r>
          </w:p>
          <w:p w14:paraId="4AC5AA2B"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2.13 </w:t>
            </w:r>
            <w:proofErr w:type="gramStart"/>
            <w:r w:rsidRPr="00830FDD">
              <w:rPr>
                <w:rFonts w:ascii="宋体" w:hAnsi="宋体" w:cs="宋体" w:hint="eastAsia"/>
                <w:szCs w:val="21"/>
              </w:rPr>
              <w:t>高空间</w:t>
            </w:r>
            <w:proofErr w:type="gramEnd"/>
            <w:r w:rsidRPr="00830FDD">
              <w:rPr>
                <w:rFonts w:ascii="宋体" w:hAnsi="宋体" w:cs="宋体" w:hint="eastAsia"/>
                <w:szCs w:val="21"/>
              </w:rPr>
              <w:t>分辨快速拉</w:t>
            </w:r>
            <w:proofErr w:type="gramStart"/>
            <w:r w:rsidRPr="00830FDD">
              <w:rPr>
                <w:rFonts w:ascii="宋体" w:hAnsi="宋体" w:cs="宋体" w:hint="eastAsia"/>
                <w:szCs w:val="21"/>
              </w:rPr>
              <w:t>曼</w:t>
            </w:r>
            <w:proofErr w:type="gramEnd"/>
            <w:r w:rsidRPr="00830FDD">
              <w:rPr>
                <w:rFonts w:ascii="宋体" w:hAnsi="宋体" w:cs="宋体" w:hint="eastAsia"/>
                <w:szCs w:val="21"/>
              </w:rPr>
              <w:t>扫描成像模块1套</w:t>
            </w:r>
          </w:p>
          <w:p w14:paraId="1C1E0106"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2.14 灵活三维扫描臂1个</w:t>
            </w:r>
          </w:p>
          <w:p w14:paraId="461A0F02"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3.技术指标 </w:t>
            </w:r>
          </w:p>
          <w:p w14:paraId="70BE92AB"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 激光器 </w:t>
            </w:r>
          </w:p>
          <w:p w14:paraId="5A0DAD3F"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3.1.1 532nm（激发波长）激光器，激光器功率50 </w:t>
            </w:r>
            <w:proofErr w:type="spellStart"/>
            <w:r w:rsidRPr="00830FDD">
              <w:rPr>
                <w:rFonts w:ascii="宋体" w:hAnsi="宋体" w:cs="宋体" w:hint="eastAsia"/>
                <w:szCs w:val="21"/>
              </w:rPr>
              <w:t>mW</w:t>
            </w:r>
            <w:proofErr w:type="spellEnd"/>
            <w:r w:rsidRPr="00830FDD">
              <w:rPr>
                <w:rFonts w:ascii="宋体" w:hAnsi="宋体" w:cs="宋体" w:hint="eastAsia"/>
                <w:szCs w:val="21"/>
              </w:rPr>
              <w:t>；</w:t>
            </w:r>
          </w:p>
          <w:p w14:paraId="59BC1EEE"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3.1.2 632.8nm（激发波长）激光器,激光器功率17 </w:t>
            </w:r>
            <w:proofErr w:type="spellStart"/>
            <w:r w:rsidRPr="00830FDD">
              <w:rPr>
                <w:rFonts w:ascii="宋体" w:hAnsi="宋体" w:cs="宋体" w:hint="eastAsia"/>
                <w:szCs w:val="21"/>
              </w:rPr>
              <w:t>mW</w:t>
            </w:r>
            <w:proofErr w:type="spellEnd"/>
            <w:r w:rsidRPr="00830FDD">
              <w:rPr>
                <w:rFonts w:ascii="宋体" w:hAnsi="宋体" w:cs="宋体" w:hint="eastAsia"/>
                <w:szCs w:val="21"/>
              </w:rPr>
              <w:t>；</w:t>
            </w:r>
          </w:p>
          <w:p w14:paraId="20FB708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3.1.3 785nm（激发波长）激光器，激光器功率300 </w:t>
            </w:r>
            <w:proofErr w:type="spellStart"/>
            <w:r w:rsidRPr="00830FDD">
              <w:rPr>
                <w:rFonts w:ascii="宋体" w:hAnsi="宋体" w:cs="宋体" w:hint="eastAsia"/>
                <w:szCs w:val="21"/>
              </w:rPr>
              <w:t>mW</w:t>
            </w:r>
            <w:proofErr w:type="spellEnd"/>
            <w:r w:rsidRPr="00830FDD">
              <w:rPr>
                <w:rFonts w:ascii="宋体" w:hAnsi="宋体" w:cs="宋体" w:hint="eastAsia"/>
                <w:szCs w:val="21"/>
              </w:rPr>
              <w:t>；</w:t>
            </w:r>
          </w:p>
          <w:p w14:paraId="691872E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3.1.4 各波长均使用两片Edge瑞利滤光片和一片用于去除等离子线的干涉滤光片，仪器阻挡激光瑞利散射水平≥1014。检验标准：使用表面抛光的单晶硅做样品，同时观测激光线和</w:t>
            </w:r>
            <w:proofErr w:type="gramStart"/>
            <w:r w:rsidRPr="00830FDD">
              <w:rPr>
                <w:rFonts w:ascii="宋体" w:hAnsi="宋体" w:cs="宋体" w:hint="eastAsia"/>
                <w:szCs w:val="21"/>
              </w:rPr>
              <w:t>硅拉曼峰</w:t>
            </w:r>
            <w:proofErr w:type="gramEnd"/>
            <w:r w:rsidRPr="00830FDD">
              <w:rPr>
                <w:rFonts w:ascii="宋体" w:hAnsi="宋体" w:cs="宋体" w:hint="eastAsia"/>
                <w:szCs w:val="21"/>
              </w:rPr>
              <w:t>（520 cm-1），位于0 cm-1的激光线强度≤硅的520cm-1 强度的3倍，X50或X100倍物镜，狭缝大小为正常实验状态；</w:t>
            </w:r>
          </w:p>
          <w:p w14:paraId="69FD314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3.1.5 不同激发波长采用自由空间激光入射光路；</w:t>
            </w:r>
          </w:p>
          <w:p w14:paraId="315777EF"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3.1.6 激光光路采用计算机控制全自动切换波长；</w:t>
            </w:r>
          </w:p>
          <w:p w14:paraId="03A0E63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3.1.7 各波长均配有</w:t>
            </w:r>
            <w:proofErr w:type="gramStart"/>
            <w:r w:rsidRPr="00830FDD">
              <w:rPr>
                <w:rFonts w:ascii="宋体" w:hAnsi="宋体" w:cs="宋体" w:hint="eastAsia"/>
                <w:szCs w:val="21"/>
              </w:rPr>
              <w:t>激光扩束器</w:t>
            </w:r>
            <w:proofErr w:type="gramEnd"/>
            <w:r w:rsidRPr="00830FDD">
              <w:rPr>
                <w:rFonts w:ascii="宋体" w:hAnsi="宋体" w:cs="宋体" w:hint="eastAsia"/>
                <w:szCs w:val="21"/>
              </w:rPr>
              <w:t>；</w:t>
            </w:r>
          </w:p>
          <w:p w14:paraId="4EAB9B86"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3.1.8 使用激光等离子滤光片（干涉滤光片），在拉</w:t>
            </w:r>
            <w:proofErr w:type="gramStart"/>
            <w:r w:rsidRPr="00830FDD">
              <w:rPr>
                <w:rFonts w:ascii="宋体" w:hAnsi="宋体" w:cs="宋体" w:hint="eastAsia"/>
                <w:szCs w:val="21"/>
              </w:rPr>
              <w:t>曼</w:t>
            </w:r>
            <w:proofErr w:type="gramEnd"/>
            <w:r w:rsidRPr="00830FDD">
              <w:rPr>
                <w:rFonts w:ascii="宋体" w:hAnsi="宋体" w:cs="宋体" w:hint="eastAsia"/>
                <w:szCs w:val="21"/>
              </w:rPr>
              <w:t>全谱扫描范围内，无等离子线；检验条件：100%激光功率照在抛光的单晶硅表面，曝光时间60秒，累加次数3次，X50或X100倍物镜，狭缝大小为正常实验状</w:t>
            </w:r>
            <w:r w:rsidRPr="00830FDD">
              <w:rPr>
                <w:rFonts w:ascii="宋体" w:hAnsi="宋体" w:cs="宋体" w:hint="eastAsia"/>
                <w:szCs w:val="21"/>
              </w:rPr>
              <w:lastRenderedPageBreak/>
              <w:t>态；</w:t>
            </w:r>
          </w:p>
          <w:p w14:paraId="287A4696"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3.1.9 计算机控制激光多级衰减片可达16级；</w:t>
            </w:r>
          </w:p>
          <w:p w14:paraId="75F2B956"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3.2 光谱仪 </w:t>
            </w:r>
          </w:p>
          <w:p w14:paraId="7BBD181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3.2.1 光谱仪设计：无像散，单级光谱仪，</w:t>
            </w:r>
            <w:proofErr w:type="gramStart"/>
            <w:r w:rsidRPr="00830FDD">
              <w:rPr>
                <w:rFonts w:ascii="宋体" w:hAnsi="宋体" w:cs="宋体" w:hint="eastAsia"/>
                <w:szCs w:val="21"/>
              </w:rPr>
              <w:t>系统总通光</w:t>
            </w:r>
            <w:proofErr w:type="gramEnd"/>
            <w:r w:rsidRPr="00830FDD">
              <w:rPr>
                <w:rFonts w:ascii="宋体" w:hAnsi="宋体" w:cs="宋体" w:hint="eastAsia"/>
                <w:szCs w:val="21"/>
              </w:rPr>
              <w:t>效率＞40%；</w:t>
            </w:r>
          </w:p>
          <w:p w14:paraId="20513FE2"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3.2.2 激光器</w:t>
            </w:r>
            <w:proofErr w:type="gramStart"/>
            <w:r w:rsidRPr="00830FDD">
              <w:rPr>
                <w:rFonts w:ascii="宋体" w:hAnsi="宋体" w:cs="宋体" w:hint="eastAsia"/>
                <w:szCs w:val="21"/>
              </w:rPr>
              <w:t>不</w:t>
            </w:r>
            <w:proofErr w:type="gramEnd"/>
            <w:r w:rsidRPr="00830FDD">
              <w:rPr>
                <w:rFonts w:ascii="宋体" w:hAnsi="宋体" w:cs="宋体" w:hint="eastAsia"/>
                <w:szCs w:val="21"/>
              </w:rPr>
              <w:t>内置于仪器当中；</w:t>
            </w:r>
          </w:p>
          <w:p w14:paraId="680C96BE"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3.2.3 高灵敏度：</w:t>
            </w:r>
            <w:proofErr w:type="gramStart"/>
            <w:r w:rsidRPr="00830FDD">
              <w:rPr>
                <w:rFonts w:ascii="宋体" w:hAnsi="宋体" w:cs="宋体" w:hint="eastAsia"/>
                <w:szCs w:val="21"/>
              </w:rPr>
              <w:t>硅三阶</w:t>
            </w:r>
            <w:proofErr w:type="gramEnd"/>
            <w:r w:rsidRPr="00830FDD">
              <w:rPr>
                <w:rFonts w:ascii="宋体" w:hAnsi="宋体" w:cs="宋体" w:hint="eastAsia"/>
                <w:szCs w:val="21"/>
              </w:rPr>
              <w:t>峰（约在1440 cm-1）的信噪比≥40:1，并能观察到四阶峰；检测条件：使用单晶硅片，波长532 nm，激光到达样品功率10mW，狭缝宽度（或针孔）≤50μm，可使用≥1800线高分辨光栅，曝光时间100秒，累加次数3次（或曝光时间60秒，累加次数5次），binning等于1，显微镜头为X50或X100倍；</w:t>
            </w:r>
          </w:p>
          <w:p w14:paraId="45FFE877"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3.2.4 光谱范围：200nm-1100nm，全光谱范围内可快速连续扫描，</w:t>
            </w:r>
            <w:proofErr w:type="gramStart"/>
            <w:r w:rsidRPr="00830FDD">
              <w:rPr>
                <w:rFonts w:ascii="宋体" w:hAnsi="宋体" w:cs="宋体" w:hint="eastAsia"/>
                <w:szCs w:val="21"/>
              </w:rPr>
              <w:t>无接谱</w:t>
            </w:r>
            <w:proofErr w:type="gramEnd"/>
            <w:r w:rsidRPr="00830FDD">
              <w:rPr>
                <w:rFonts w:ascii="宋体" w:hAnsi="宋体" w:cs="宋体" w:hint="eastAsia"/>
                <w:szCs w:val="21"/>
              </w:rPr>
              <w:t>。其中：532nm（激发波长）激光器，光谱范围：100-9000cm-1；632.8nm（激发波长）激光器，光谱范围：100-6000cm-1；785nm（激发波长）激光器，光谱范围：100-3500cm-1；</w:t>
            </w:r>
          </w:p>
          <w:p w14:paraId="0585F73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3.2.5 不同波长瑞利滤光片自动切换，转台采用光栅</w:t>
            </w:r>
            <w:proofErr w:type="gramStart"/>
            <w:r w:rsidRPr="00830FDD">
              <w:rPr>
                <w:rFonts w:ascii="宋体" w:hAnsi="宋体" w:cs="宋体" w:hint="eastAsia"/>
                <w:szCs w:val="21"/>
              </w:rPr>
              <w:t>尺</w:t>
            </w:r>
            <w:proofErr w:type="gramEnd"/>
            <w:r w:rsidRPr="00830FDD">
              <w:rPr>
                <w:rFonts w:ascii="宋体" w:hAnsi="宋体" w:cs="宋体" w:hint="eastAsia"/>
                <w:szCs w:val="21"/>
              </w:rPr>
              <w:t>反馈控制系统</w:t>
            </w:r>
          </w:p>
          <w:p w14:paraId="7F69FEF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3.2.6 光谱分辨率：≤1 cm-1；检验标准：使用氖灯作为信号源，1800线高分辨光栅，测试585nm发光线，其半高全宽≤1波数（FWHM≤1cm-1）；</w:t>
            </w:r>
          </w:p>
          <w:p w14:paraId="2066A7CA"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3.2.7 光栅使用1200（NIR）、1800（Vis）刻线/毫米高分辨率光栅，并</w:t>
            </w:r>
            <w:proofErr w:type="gramStart"/>
            <w:r w:rsidRPr="00830FDD">
              <w:rPr>
                <w:rFonts w:ascii="宋体" w:hAnsi="宋体" w:cs="宋体" w:hint="eastAsia"/>
                <w:szCs w:val="21"/>
              </w:rPr>
              <w:t>能软件</w:t>
            </w:r>
            <w:proofErr w:type="gramEnd"/>
            <w:r w:rsidRPr="00830FDD">
              <w:rPr>
                <w:rFonts w:ascii="宋体" w:hAnsi="宋体" w:cs="宋体" w:hint="eastAsia"/>
                <w:szCs w:val="21"/>
              </w:rPr>
              <w:t>控制自动转换；并能实现光栅连续转动的全谱扫描方式。配置两块光栅覆盖全波段</w:t>
            </w:r>
          </w:p>
          <w:p w14:paraId="1D3FBF6F"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lastRenderedPageBreak/>
              <w:t>3.2.8 光谱重复性：≤±0.05cm-1；采用光栅</w:t>
            </w:r>
            <w:proofErr w:type="gramStart"/>
            <w:r w:rsidRPr="00830FDD">
              <w:rPr>
                <w:rFonts w:ascii="宋体" w:hAnsi="宋体" w:cs="宋体" w:hint="eastAsia"/>
                <w:szCs w:val="21"/>
              </w:rPr>
              <w:t>尺</w:t>
            </w:r>
            <w:proofErr w:type="gramEnd"/>
            <w:r w:rsidRPr="00830FDD">
              <w:rPr>
                <w:rFonts w:ascii="宋体" w:hAnsi="宋体" w:cs="宋体" w:hint="eastAsia"/>
                <w:szCs w:val="21"/>
              </w:rPr>
              <w:t>反馈控制系统控制光栅的精确定位和重复性；检验标准：使用表面抛光的单晶硅做样品，采用50X物镜，1800刻线/毫米光栅，扫描</w:t>
            </w:r>
            <w:proofErr w:type="gramStart"/>
            <w:r w:rsidRPr="00830FDD">
              <w:rPr>
                <w:rFonts w:ascii="宋体" w:hAnsi="宋体" w:cs="宋体" w:hint="eastAsia"/>
                <w:szCs w:val="21"/>
              </w:rPr>
              <w:t>范</w:t>
            </w:r>
            <w:proofErr w:type="gramEnd"/>
            <w:r w:rsidRPr="00830FDD">
              <w:rPr>
                <w:rFonts w:ascii="宋体" w:hAnsi="宋体" w:cs="宋体" w:hint="eastAsia"/>
                <w:szCs w:val="21"/>
              </w:rPr>
              <w:t>100-4000cm-1，重复50次；观测硅拉曼峰（520cm-1），520</w:t>
            </w:r>
            <w:proofErr w:type="gramStart"/>
            <w:r w:rsidRPr="00830FDD">
              <w:rPr>
                <w:rFonts w:ascii="宋体" w:hAnsi="宋体" w:cs="宋体" w:hint="eastAsia"/>
                <w:szCs w:val="21"/>
              </w:rPr>
              <w:t>峰中心</w:t>
            </w:r>
            <w:proofErr w:type="gramEnd"/>
            <w:r w:rsidRPr="00830FDD">
              <w:rPr>
                <w:rFonts w:ascii="宋体" w:hAnsi="宋体" w:cs="宋体" w:hint="eastAsia"/>
                <w:szCs w:val="21"/>
              </w:rPr>
              <w:t>位置重复性≤±0.05cm-1；光栅不转动时（静态取谱）520</w:t>
            </w:r>
            <w:proofErr w:type="gramStart"/>
            <w:r w:rsidRPr="00830FDD">
              <w:rPr>
                <w:rFonts w:ascii="宋体" w:hAnsi="宋体" w:cs="宋体" w:hint="eastAsia"/>
                <w:szCs w:val="21"/>
              </w:rPr>
              <w:t>峰中心</w:t>
            </w:r>
            <w:proofErr w:type="gramEnd"/>
            <w:r w:rsidRPr="00830FDD">
              <w:rPr>
                <w:rFonts w:ascii="宋体" w:hAnsi="宋体" w:cs="宋体" w:hint="eastAsia"/>
                <w:szCs w:val="21"/>
              </w:rPr>
              <w:t>位置重复性≤±0.02cm-1；</w:t>
            </w:r>
          </w:p>
          <w:p w14:paraId="319FD10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3.2.9 切换不同的激发波长可自动聚焦透镜组，每个透镜的拉</w:t>
            </w:r>
            <w:proofErr w:type="gramStart"/>
            <w:r w:rsidRPr="00830FDD">
              <w:rPr>
                <w:rFonts w:ascii="宋体" w:hAnsi="宋体" w:cs="宋体" w:hint="eastAsia"/>
                <w:szCs w:val="21"/>
              </w:rPr>
              <w:t>曼</w:t>
            </w:r>
            <w:proofErr w:type="gramEnd"/>
            <w:r w:rsidRPr="00830FDD">
              <w:rPr>
                <w:rFonts w:ascii="宋体" w:hAnsi="宋体" w:cs="宋体" w:hint="eastAsia"/>
                <w:szCs w:val="21"/>
              </w:rPr>
              <w:t>信号透过率≥95%；</w:t>
            </w:r>
          </w:p>
          <w:p w14:paraId="5B21D85F"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3.2.10 CCD探测器：紫外和近红外同时增强深耗散层型CCD探测器，像素为1024×256，响应范围：最小200nm，最大1100nm，半导体制冷到-70℃。最短积分时间≤0.001秒</w:t>
            </w:r>
          </w:p>
          <w:p w14:paraId="3C769984"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3.3 智能控制功能 </w:t>
            </w:r>
          </w:p>
          <w:p w14:paraId="2CEC311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3.3.1 切换波长时，采用计算机控制全自动切换激光器、滤光片、光栅等光学元件；</w:t>
            </w:r>
          </w:p>
          <w:p w14:paraId="7C24653E"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3.3.2 自动准直激光到样品的激发光路、样品至探测器的拉</w:t>
            </w:r>
            <w:proofErr w:type="gramStart"/>
            <w:r w:rsidRPr="00830FDD">
              <w:rPr>
                <w:rFonts w:ascii="宋体" w:hAnsi="宋体" w:cs="宋体" w:hint="eastAsia"/>
                <w:szCs w:val="21"/>
              </w:rPr>
              <w:t>曼</w:t>
            </w:r>
            <w:proofErr w:type="gramEnd"/>
            <w:r w:rsidRPr="00830FDD">
              <w:rPr>
                <w:rFonts w:ascii="宋体" w:hAnsi="宋体" w:cs="宋体" w:hint="eastAsia"/>
                <w:szCs w:val="21"/>
              </w:rPr>
              <w:t>信号传递光路；</w:t>
            </w:r>
          </w:p>
          <w:p w14:paraId="1B4D019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3.3.3 自动定期仪器状态校准、自动调节准直光路；厂家工程师在可通过互联网远程调整及优化；</w:t>
            </w:r>
          </w:p>
          <w:p w14:paraId="7442163A"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3.3.4 自动拉</w:t>
            </w:r>
            <w:proofErr w:type="gramStart"/>
            <w:r w:rsidRPr="00830FDD">
              <w:rPr>
                <w:rFonts w:ascii="宋体" w:hAnsi="宋体" w:cs="宋体" w:hint="eastAsia"/>
                <w:szCs w:val="21"/>
              </w:rPr>
              <w:t>曼</w:t>
            </w:r>
            <w:proofErr w:type="gramEnd"/>
            <w:r w:rsidRPr="00830FDD">
              <w:rPr>
                <w:rFonts w:ascii="宋体" w:hAnsi="宋体" w:cs="宋体" w:hint="eastAsia"/>
                <w:szCs w:val="21"/>
              </w:rPr>
              <w:t>信号强度校正功能：内置标准白光光源，软件自动校准拉</w:t>
            </w:r>
            <w:proofErr w:type="gramStart"/>
            <w:r w:rsidRPr="00830FDD">
              <w:rPr>
                <w:rFonts w:ascii="宋体" w:hAnsi="宋体" w:cs="宋体" w:hint="eastAsia"/>
                <w:szCs w:val="21"/>
              </w:rPr>
              <w:t>曼</w:t>
            </w:r>
            <w:proofErr w:type="gramEnd"/>
            <w:r w:rsidRPr="00830FDD">
              <w:rPr>
                <w:rFonts w:ascii="宋体" w:hAnsi="宋体" w:cs="宋体" w:hint="eastAsia"/>
                <w:szCs w:val="21"/>
              </w:rPr>
              <w:t>光强度；</w:t>
            </w:r>
          </w:p>
          <w:p w14:paraId="265BA742"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3.3.5 自动波长校准功能：内置标准氖灯光源，自动实现全光谱自动校</w:t>
            </w:r>
            <w:r w:rsidRPr="00830FDD">
              <w:rPr>
                <w:rFonts w:ascii="宋体" w:hAnsi="宋体" w:cs="宋体" w:hint="eastAsia"/>
                <w:szCs w:val="21"/>
              </w:rPr>
              <w:lastRenderedPageBreak/>
              <w:t>准；</w:t>
            </w:r>
          </w:p>
          <w:p w14:paraId="252C4FF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3.3.6 拉</w:t>
            </w:r>
            <w:proofErr w:type="gramStart"/>
            <w:r w:rsidRPr="00830FDD">
              <w:rPr>
                <w:rFonts w:ascii="宋体" w:hAnsi="宋体" w:cs="宋体" w:hint="eastAsia"/>
                <w:szCs w:val="21"/>
              </w:rPr>
              <w:t>曼</w:t>
            </w:r>
            <w:proofErr w:type="gramEnd"/>
            <w:r w:rsidRPr="00830FDD">
              <w:rPr>
                <w:rFonts w:ascii="宋体" w:hAnsi="宋体" w:cs="宋体" w:hint="eastAsia"/>
                <w:szCs w:val="21"/>
              </w:rPr>
              <w:t>信号采集模式与白光照明模式可自动切换；</w:t>
            </w:r>
          </w:p>
          <w:p w14:paraId="3003968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3.4 共聚焦技术 </w:t>
            </w:r>
          </w:p>
          <w:p w14:paraId="14B2D246"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3.4.1 数字化</w:t>
            </w:r>
            <w:proofErr w:type="gramStart"/>
            <w:r w:rsidRPr="00830FDD">
              <w:rPr>
                <w:rFonts w:ascii="宋体" w:hAnsi="宋体" w:cs="宋体" w:hint="eastAsia"/>
                <w:szCs w:val="21"/>
              </w:rPr>
              <w:t>针孔真共聚焦</w:t>
            </w:r>
            <w:proofErr w:type="gramEnd"/>
            <w:r w:rsidRPr="00830FDD">
              <w:rPr>
                <w:rFonts w:ascii="宋体" w:hAnsi="宋体" w:cs="宋体" w:hint="eastAsia"/>
                <w:szCs w:val="21"/>
              </w:rPr>
              <w:t>显微技术（数字化控制狭缝和CCD区域）；</w:t>
            </w:r>
          </w:p>
          <w:p w14:paraId="2B398C5E"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3.4.2 软件控制自动调整狭缝大小，在10-1000μm范围内连续可调；</w:t>
            </w:r>
          </w:p>
          <w:p w14:paraId="59CAA9D2"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3.4.3 空间分辨率：在100X镜头下，使用532nm激发波长测试单晶硅片，横向分辨率≤0.4μm，光轴方向纵向分辨率≤1.5μm，共聚焦深</w:t>
            </w:r>
            <w:proofErr w:type="gramStart"/>
            <w:r w:rsidRPr="00830FDD">
              <w:rPr>
                <w:rFonts w:ascii="宋体" w:hAnsi="宋体" w:cs="宋体" w:hint="eastAsia"/>
                <w:szCs w:val="21"/>
              </w:rPr>
              <w:t>度连续</w:t>
            </w:r>
            <w:proofErr w:type="gramEnd"/>
            <w:r w:rsidRPr="00830FDD">
              <w:rPr>
                <w:rFonts w:ascii="宋体" w:hAnsi="宋体" w:cs="宋体" w:hint="eastAsia"/>
                <w:szCs w:val="21"/>
              </w:rPr>
              <w:t>可调；</w:t>
            </w:r>
          </w:p>
          <w:p w14:paraId="4EE1B58E"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3.5 共聚焦显微镜 </w:t>
            </w:r>
          </w:p>
          <w:p w14:paraId="43FEE160"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3.5.1 高稳定性研究</w:t>
            </w:r>
            <w:proofErr w:type="gramStart"/>
            <w:r w:rsidRPr="00830FDD">
              <w:rPr>
                <w:rFonts w:ascii="宋体" w:hAnsi="宋体" w:cs="宋体" w:hint="eastAsia"/>
                <w:szCs w:val="21"/>
              </w:rPr>
              <w:t>级进口正</w:t>
            </w:r>
            <w:proofErr w:type="gramEnd"/>
            <w:r w:rsidRPr="00830FDD">
              <w:rPr>
                <w:rFonts w:ascii="宋体" w:hAnsi="宋体" w:cs="宋体" w:hint="eastAsia"/>
                <w:szCs w:val="21"/>
              </w:rPr>
              <w:t>置显微镜；</w:t>
            </w:r>
          </w:p>
          <w:p w14:paraId="2419031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3.5.2 10X原装目镜，22mm视野范围；</w:t>
            </w:r>
          </w:p>
          <w:p w14:paraId="6E9802FC"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3.5.3 物镜：5X/NA≥0.12、20X/NA≥0.40、100X/NA≥0.85，50X长焦物镜NA≥0.50；</w:t>
            </w:r>
          </w:p>
          <w:p w14:paraId="58B76CE4"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3.5.4 显微镜厂家原装透射和反射柯勒照明；</w:t>
            </w:r>
          </w:p>
          <w:p w14:paraId="0FD93DAC"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3.5.5 彩色摄像头，可安全观察激光光斑，在计算机上显示存储图像；</w:t>
            </w:r>
          </w:p>
          <w:p w14:paraId="1C1FB6F8"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3.6 数据库具有谱库检索和建库功能，并提供无机物、有机物高分子数据库；</w:t>
            </w:r>
          </w:p>
          <w:p w14:paraId="07BB068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3.7 全套软件包 </w:t>
            </w:r>
          </w:p>
          <w:p w14:paraId="2CF58ED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3.7.1 适配Windows系统的光谱专业软件包，包括仪器控制、数据采集、计算和处理及曲线拟合等各项功能。内置扫描控制及数据处理软件，并</w:t>
            </w:r>
            <w:r w:rsidRPr="00830FDD">
              <w:rPr>
                <w:rFonts w:ascii="宋体" w:hAnsi="宋体" w:cs="宋体" w:hint="eastAsia"/>
                <w:szCs w:val="21"/>
              </w:rPr>
              <w:lastRenderedPageBreak/>
              <w:t>基于以下指标实时进行数据分析和成像：</w:t>
            </w:r>
          </w:p>
          <w:p w14:paraId="6375408B"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3.7.1.1 某一个拉</w:t>
            </w:r>
            <w:proofErr w:type="gramStart"/>
            <w:r w:rsidRPr="00830FDD">
              <w:rPr>
                <w:rFonts w:ascii="宋体" w:hAnsi="宋体" w:cs="宋体" w:hint="eastAsia"/>
                <w:szCs w:val="21"/>
              </w:rPr>
              <w:t>曼</w:t>
            </w:r>
            <w:proofErr w:type="gramEnd"/>
            <w:r w:rsidRPr="00830FDD">
              <w:rPr>
                <w:rFonts w:ascii="宋体" w:hAnsi="宋体" w:cs="宋体" w:hint="eastAsia"/>
                <w:szCs w:val="21"/>
              </w:rPr>
              <w:t>信号的强度；</w:t>
            </w:r>
          </w:p>
          <w:p w14:paraId="2439F30F"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3.7.1.2 拉</w:t>
            </w:r>
            <w:proofErr w:type="gramStart"/>
            <w:r w:rsidRPr="00830FDD">
              <w:rPr>
                <w:rFonts w:ascii="宋体" w:hAnsi="宋体" w:cs="宋体" w:hint="eastAsia"/>
                <w:szCs w:val="21"/>
              </w:rPr>
              <w:t>曼</w:t>
            </w:r>
            <w:proofErr w:type="gramEnd"/>
            <w:r w:rsidRPr="00830FDD">
              <w:rPr>
                <w:rFonts w:ascii="宋体" w:hAnsi="宋体" w:cs="宋体" w:hint="eastAsia"/>
                <w:szCs w:val="21"/>
              </w:rPr>
              <w:t xml:space="preserve">信号特定范围强度的综合信息； </w:t>
            </w:r>
          </w:p>
          <w:p w14:paraId="5E2E42C4"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3.7.1.3 成分含量分布信息高分辨图像；</w:t>
            </w:r>
          </w:p>
          <w:p w14:paraId="2FC43B8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3.8 拉</w:t>
            </w:r>
            <w:proofErr w:type="gramStart"/>
            <w:r w:rsidRPr="00830FDD">
              <w:rPr>
                <w:rFonts w:ascii="宋体" w:hAnsi="宋体" w:cs="宋体" w:hint="eastAsia"/>
                <w:szCs w:val="21"/>
              </w:rPr>
              <w:t>曼</w:t>
            </w:r>
            <w:proofErr w:type="gramEnd"/>
            <w:r w:rsidRPr="00830FDD">
              <w:rPr>
                <w:rFonts w:ascii="宋体" w:hAnsi="宋体" w:cs="宋体" w:hint="eastAsia"/>
                <w:szCs w:val="21"/>
              </w:rPr>
              <w:t xml:space="preserve">成像功能模块 </w:t>
            </w:r>
          </w:p>
          <w:p w14:paraId="162BD00F"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3.8.1 配置带光栅</w:t>
            </w:r>
            <w:proofErr w:type="gramStart"/>
            <w:r w:rsidRPr="00830FDD">
              <w:rPr>
                <w:rFonts w:ascii="宋体" w:hAnsi="宋体" w:cs="宋体" w:hint="eastAsia"/>
                <w:szCs w:val="21"/>
              </w:rPr>
              <w:t>尺</w:t>
            </w:r>
            <w:proofErr w:type="gramEnd"/>
            <w:r w:rsidRPr="00830FDD">
              <w:rPr>
                <w:rFonts w:ascii="宋体" w:hAnsi="宋体" w:cs="宋体" w:hint="eastAsia"/>
                <w:szCs w:val="21"/>
              </w:rPr>
              <w:t>反馈控制系统的XYZ三维自动平台</w:t>
            </w:r>
          </w:p>
          <w:p w14:paraId="29D97D28"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3.8.1.1 XYZ自动平台，扫描范围：X110 mm ，Y75 mm，Z20mm；</w:t>
            </w:r>
          </w:p>
          <w:p w14:paraId="17A339BB"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3.8.1.2 最小步长0.05μm ；</w:t>
            </w:r>
          </w:p>
          <w:p w14:paraId="6BEA785F"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3.8.1.3 配备手动操作杆，可软件自动控制驱动；</w:t>
            </w:r>
          </w:p>
          <w:p w14:paraId="1D18D29E"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3.8.1.4 可对样品测量部位自动定位并进行拉</w:t>
            </w:r>
            <w:proofErr w:type="gramStart"/>
            <w:r w:rsidRPr="00830FDD">
              <w:rPr>
                <w:rFonts w:ascii="宋体" w:hAnsi="宋体" w:cs="宋体" w:hint="eastAsia"/>
                <w:szCs w:val="21"/>
              </w:rPr>
              <w:t>曼</w:t>
            </w:r>
            <w:proofErr w:type="gramEnd"/>
            <w:r w:rsidRPr="00830FDD">
              <w:rPr>
                <w:rFonts w:ascii="宋体" w:hAnsi="宋体" w:cs="宋体" w:hint="eastAsia"/>
                <w:szCs w:val="21"/>
              </w:rPr>
              <w:t>成像，进行分散的多点、线、面扫描和共聚焦深度的扫描成像；</w:t>
            </w:r>
          </w:p>
          <w:p w14:paraId="5C54C5D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3.8.1.5 采用光栅</w:t>
            </w:r>
            <w:proofErr w:type="gramStart"/>
            <w:r w:rsidRPr="00830FDD">
              <w:rPr>
                <w:rFonts w:ascii="宋体" w:hAnsi="宋体" w:cs="宋体" w:hint="eastAsia"/>
                <w:szCs w:val="21"/>
              </w:rPr>
              <w:t>尺</w:t>
            </w:r>
            <w:proofErr w:type="gramEnd"/>
            <w:r w:rsidRPr="00830FDD">
              <w:rPr>
                <w:rFonts w:ascii="宋体" w:hAnsi="宋体" w:cs="宋体" w:hint="eastAsia"/>
                <w:szCs w:val="21"/>
              </w:rPr>
              <w:t>反馈控制系统自动控制克服反向间；</w:t>
            </w:r>
          </w:p>
          <w:p w14:paraId="3B36F67D"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3.8.2 </w:t>
            </w:r>
            <w:proofErr w:type="gramStart"/>
            <w:r w:rsidRPr="00830FDD">
              <w:rPr>
                <w:rFonts w:ascii="宋体" w:hAnsi="宋体" w:cs="宋体" w:hint="eastAsia"/>
                <w:szCs w:val="21"/>
              </w:rPr>
              <w:t>高空间</w:t>
            </w:r>
            <w:proofErr w:type="gramEnd"/>
            <w:r w:rsidRPr="00830FDD">
              <w:rPr>
                <w:rFonts w:ascii="宋体" w:hAnsi="宋体" w:cs="宋体" w:hint="eastAsia"/>
                <w:szCs w:val="21"/>
              </w:rPr>
              <w:t>分辨快速拉</w:t>
            </w:r>
            <w:proofErr w:type="gramStart"/>
            <w:r w:rsidRPr="00830FDD">
              <w:rPr>
                <w:rFonts w:ascii="宋体" w:hAnsi="宋体" w:cs="宋体" w:hint="eastAsia"/>
                <w:szCs w:val="21"/>
              </w:rPr>
              <w:t>曼</w:t>
            </w:r>
            <w:proofErr w:type="gramEnd"/>
            <w:r w:rsidRPr="00830FDD">
              <w:rPr>
                <w:rFonts w:ascii="宋体" w:hAnsi="宋体" w:cs="宋体" w:hint="eastAsia"/>
                <w:szCs w:val="21"/>
              </w:rPr>
              <w:t xml:space="preserve">扫描成像 </w:t>
            </w:r>
          </w:p>
          <w:p w14:paraId="469AFF6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3.8.2.1 快速实时拉</w:t>
            </w:r>
            <w:proofErr w:type="gramStart"/>
            <w:r w:rsidRPr="00830FDD">
              <w:rPr>
                <w:rFonts w:ascii="宋体" w:hAnsi="宋体" w:cs="宋体" w:hint="eastAsia"/>
                <w:szCs w:val="21"/>
              </w:rPr>
              <w:t>曼</w:t>
            </w:r>
            <w:proofErr w:type="gramEnd"/>
            <w:r w:rsidRPr="00830FDD">
              <w:rPr>
                <w:rFonts w:ascii="宋体" w:hAnsi="宋体" w:cs="宋体" w:hint="eastAsia"/>
                <w:szCs w:val="21"/>
              </w:rPr>
              <w:t>成像，适用于多种激发波长；</w:t>
            </w:r>
          </w:p>
          <w:p w14:paraId="43445AF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3.8.2.2 点光斑模式；</w:t>
            </w:r>
          </w:p>
          <w:p w14:paraId="3062CC6A"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3.8.2.3 </w:t>
            </w:r>
            <w:proofErr w:type="gramStart"/>
            <w:r w:rsidRPr="00830FDD">
              <w:rPr>
                <w:rFonts w:ascii="宋体" w:hAnsi="宋体" w:cs="宋体" w:hint="eastAsia"/>
                <w:szCs w:val="21"/>
              </w:rPr>
              <w:t>多变量</w:t>
            </w:r>
            <w:proofErr w:type="gramEnd"/>
            <w:r w:rsidRPr="00830FDD">
              <w:rPr>
                <w:rFonts w:ascii="宋体" w:hAnsi="宋体" w:cs="宋体" w:hint="eastAsia"/>
                <w:szCs w:val="21"/>
              </w:rPr>
              <w:t xml:space="preserve">化学计量学统计数据分析软件包； </w:t>
            </w:r>
          </w:p>
          <w:p w14:paraId="5948BCB2"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3.8.2.4 具备超快拉</w:t>
            </w:r>
            <w:proofErr w:type="gramStart"/>
            <w:r w:rsidRPr="00830FDD">
              <w:rPr>
                <w:rFonts w:ascii="宋体" w:hAnsi="宋体" w:cs="宋体" w:hint="eastAsia"/>
                <w:szCs w:val="21"/>
              </w:rPr>
              <w:t>曼</w:t>
            </w:r>
            <w:proofErr w:type="gramEnd"/>
            <w:r w:rsidRPr="00830FDD">
              <w:rPr>
                <w:rFonts w:ascii="宋体" w:hAnsi="宋体" w:cs="宋体" w:hint="eastAsia"/>
                <w:szCs w:val="21"/>
              </w:rPr>
              <w:t xml:space="preserve">/PL成像功能，扫描速度≥1000张光谱/秒； </w:t>
            </w:r>
          </w:p>
          <w:p w14:paraId="567BEFB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3.8.2.5 具备预扫描功能，对倾斜弯曲等样品进行自动聚焦扫描成像；</w:t>
            </w:r>
          </w:p>
          <w:p w14:paraId="6BA87E18"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3.8.3 三维扫描臂</w:t>
            </w:r>
          </w:p>
          <w:p w14:paraId="39FA628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3.8.3.1 可进行水</w:t>
            </w:r>
            <w:proofErr w:type="gramStart"/>
            <w:r w:rsidRPr="00830FDD">
              <w:rPr>
                <w:rFonts w:ascii="宋体" w:hAnsi="宋体" w:cs="宋体" w:hint="eastAsia"/>
                <w:szCs w:val="21"/>
              </w:rPr>
              <w:t>平光路</w:t>
            </w:r>
            <w:proofErr w:type="gramEnd"/>
            <w:r w:rsidRPr="00830FDD">
              <w:rPr>
                <w:rFonts w:ascii="宋体" w:hAnsi="宋体" w:cs="宋体" w:hint="eastAsia"/>
                <w:szCs w:val="21"/>
              </w:rPr>
              <w:t xml:space="preserve">和垂直光路拉曼测试； </w:t>
            </w:r>
          </w:p>
          <w:p w14:paraId="55A24F46"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lastRenderedPageBreak/>
              <w:t>3.8.3.2 可通过 XYZ 自动平台控制三维扫描臂精确移动，实现在样品不移动的情况下进行高精度原位拉</w:t>
            </w:r>
            <w:proofErr w:type="gramStart"/>
            <w:r w:rsidRPr="00830FDD">
              <w:rPr>
                <w:rFonts w:ascii="宋体" w:hAnsi="宋体" w:cs="宋体" w:hint="eastAsia"/>
                <w:szCs w:val="21"/>
              </w:rPr>
              <w:t>曼</w:t>
            </w:r>
            <w:proofErr w:type="gramEnd"/>
            <w:r w:rsidRPr="00830FDD">
              <w:rPr>
                <w:rFonts w:ascii="宋体" w:hAnsi="宋体" w:cs="宋体" w:hint="eastAsia"/>
                <w:szCs w:val="21"/>
              </w:rPr>
              <w:t xml:space="preserve">/PL成像，扫描范围：X110 mm，Y75mm，Z20 mm；最小步长0.05 μm； </w:t>
            </w:r>
          </w:p>
          <w:p w14:paraId="4EC80ACB"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3.8.3.3 可兼容</w:t>
            </w:r>
            <w:proofErr w:type="gramStart"/>
            <w:r w:rsidRPr="00830FDD">
              <w:rPr>
                <w:rFonts w:ascii="宋体" w:hAnsi="宋体" w:cs="宋体" w:hint="eastAsia"/>
                <w:szCs w:val="21"/>
              </w:rPr>
              <w:t>高空间</w:t>
            </w:r>
            <w:proofErr w:type="gramEnd"/>
            <w:r w:rsidRPr="00830FDD">
              <w:rPr>
                <w:rFonts w:ascii="宋体" w:hAnsi="宋体" w:cs="宋体" w:hint="eastAsia"/>
                <w:szCs w:val="21"/>
              </w:rPr>
              <w:t>分辨快速扫描拉</w:t>
            </w:r>
            <w:proofErr w:type="gramStart"/>
            <w:r w:rsidRPr="00830FDD">
              <w:rPr>
                <w:rFonts w:ascii="宋体" w:hAnsi="宋体" w:cs="宋体" w:hint="eastAsia"/>
                <w:szCs w:val="21"/>
              </w:rPr>
              <w:t>曼</w:t>
            </w:r>
            <w:proofErr w:type="gramEnd"/>
            <w:r w:rsidRPr="00830FDD">
              <w:rPr>
                <w:rFonts w:ascii="宋体" w:hAnsi="宋体" w:cs="宋体" w:hint="eastAsia"/>
                <w:szCs w:val="21"/>
              </w:rPr>
              <w:t xml:space="preserve">成像，及激光实时聚焦成像技术，适合表面不平整样品和动态样品的实时聚焦测试及快速成像； </w:t>
            </w:r>
          </w:p>
          <w:p w14:paraId="6B52E9D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3.8.3.4 适用于大型且不易移动的样品或体系，如低温装置或反应釜等原位装置；</w:t>
            </w:r>
          </w:p>
          <w:p w14:paraId="66E17348"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3.9 国产配套</w:t>
            </w:r>
          </w:p>
          <w:p w14:paraId="7210885D"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3.9.1 光学防震平台1.5×1.2米，台面螺孔及阵列：M6（2525）mm； </w:t>
            </w:r>
          </w:p>
          <w:p w14:paraId="7F4C579C"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3.9.2 稳压电源UPS，5KVA，断电保护10分钟； </w:t>
            </w:r>
          </w:p>
          <w:p w14:paraId="2EC9F76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3.9.3 计算机 </w:t>
            </w:r>
          </w:p>
          <w:p w14:paraId="152419E2"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WIN11 正版软件 1 套，intel Q670 芯片组，1G 独立</w:t>
            </w:r>
            <w:proofErr w:type="gramStart"/>
            <w:r w:rsidRPr="00830FDD">
              <w:rPr>
                <w:rFonts w:ascii="宋体" w:hAnsi="宋体" w:cs="宋体" w:hint="eastAsia"/>
                <w:szCs w:val="21"/>
              </w:rPr>
              <w:t>显存显卡</w:t>
            </w:r>
            <w:proofErr w:type="gramEnd"/>
            <w:r w:rsidRPr="00830FDD">
              <w:rPr>
                <w:rFonts w:ascii="宋体" w:hAnsi="宋体" w:cs="宋体" w:hint="eastAsia"/>
                <w:szCs w:val="21"/>
              </w:rPr>
              <w:t>，i7 处理器、16G 内存、固态 256G+机械 4T硬盘、27寸液晶显示器，可观察和存储显微镜下的白光像。</w:t>
            </w:r>
          </w:p>
        </w:tc>
        <w:tc>
          <w:tcPr>
            <w:tcW w:w="765" w:type="dxa"/>
            <w:vAlign w:val="center"/>
          </w:tcPr>
          <w:p w14:paraId="2501BE2F" w14:textId="77777777" w:rsidR="00A04DBC" w:rsidRPr="00830FDD" w:rsidRDefault="00A04DBC">
            <w:pPr>
              <w:wordWrap w:val="0"/>
              <w:topLinePunct/>
              <w:autoSpaceDE w:val="0"/>
              <w:autoSpaceDN w:val="0"/>
              <w:adjustRightInd w:val="0"/>
              <w:spacing w:line="440" w:lineRule="exact"/>
              <w:jc w:val="center"/>
              <w:rPr>
                <w:rFonts w:ascii="宋体" w:hAnsi="宋体" w:cs="宋体"/>
                <w:szCs w:val="21"/>
              </w:rPr>
            </w:pPr>
          </w:p>
          <w:p w14:paraId="4EE9C4B3" w14:textId="77777777" w:rsidR="00A04DBC" w:rsidRPr="00830FDD" w:rsidRDefault="00A04DBC">
            <w:pPr>
              <w:wordWrap w:val="0"/>
              <w:topLinePunct/>
              <w:autoSpaceDE w:val="0"/>
              <w:autoSpaceDN w:val="0"/>
              <w:adjustRightInd w:val="0"/>
              <w:spacing w:line="440" w:lineRule="exact"/>
              <w:jc w:val="center"/>
              <w:rPr>
                <w:rFonts w:ascii="宋体" w:hAnsi="宋体" w:cs="宋体"/>
                <w:szCs w:val="21"/>
              </w:rPr>
            </w:pPr>
          </w:p>
          <w:p w14:paraId="792BE6A2" w14:textId="77777777" w:rsidR="00A04DBC" w:rsidRPr="00830FDD" w:rsidRDefault="00A04DBC">
            <w:pPr>
              <w:wordWrap w:val="0"/>
              <w:topLinePunct/>
              <w:autoSpaceDE w:val="0"/>
              <w:autoSpaceDN w:val="0"/>
              <w:adjustRightInd w:val="0"/>
              <w:spacing w:line="440" w:lineRule="exact"/>
              <w:jc w:val="center"/>
              <w:rPr>
                <w:rFonts w:ascii="宋体" w:hAnsi="宋体" w:cs="宋体"/>
                <w:szCs w:val="21"/>
              </w:rPr>
            </w:pPr>
          </w:p>
          <w:p w14:paraId="243BCC5D" w14:textId="77777777" w:rsidR="00A04DBC" w:rsidRPr="00830FDD" w:rsidRDefault="00A04DBC">
            <w:pPr>
              <w:wordWrap w:val="0"/>
              <w:topLinePunct/>
              <w:autoSpaceDE w:val="0"/>
              <w:autoSpaceDN w:val="0"/>
              <w:adjustRightInd w:val="0"/>
              <w:spacing w:line="440" w:lineRule="exact"/>
              <w:jc w:val="center"/>
              <w:rPr>
                <w:rFonts w:ascii="宋体" w:hAnsi="宋体" w:cs="宋体"/>
                <w:szCs w:val="21"/>
              </w:rPr>
            </w:pPr>
          </w:p>
          <w:p w14:paraId="251BDAD6" w14:textId="77777777" w:rsidR="00A04DBC" w:rsidRPr="00830FDD" w:rsidRDefault="00A04DBC">
            <w:pPr>
              <w:wordWrap w:val="0"/>
              <w:topLinePunct/>
              <w:autoSpaceDE w:val="0"/>
              <w:autoSpaceDN w:val="0"/>
              <w:adjustRightInd w:val="0"/>
              <w:spacing w:line="440" w:lineRule="exact"/>
              <w:jc w:val="center"/>
              <w:rPr>
                <w:rFonts w:ascii="宋体" w:hAnsi="宋体" w:cs="宋体"/>
                <w:szCs w:val="21"/>
              </w:rPr>
            </w:pPr>
          </w:p>
          <w:p w14:paraId="38A70F6C" w14:textId="77777777" w:rsidR="00A04DBC" w:rsidRPr="00830FDD" w:rsidRDefault="0096065E">
            <w:pPr>
              <w:wordWrap w:val="0"/>
              <w:topLinePunct/>
              <w:autoSpaceDE w:val="0"/>
              <w:autoSpaceDN w:val="0"/>
              <w:adjustRightInd w:val="0"/>
              <w:spacing w:line="440" w:lineRule="exact"/>
              <w:jc w:val="center"/>
              <w:rPr>
                <w:rFonts w:ascii="宋体" w:hAnsi="宋体" w:cs="宋体"/>
                <w:szCs w:val="21"/>
              </w:rPr>
            </w:pPr>
            <w:r w:rsidRPr="00830FDD">
              <w:rPr>
                <w:rFonts w:ascii="宋体" w:hAnsi="宋体" w:cs="宋体" w:hint="eastAsia"/>
                <w:szCs w:val="21"/>
              </w:rPr>
              <w:t>1</w:t>
            </w:r>
          </w:p>
          <w:p w14:paraId="7C07673D" w14:textId="77777777" w:rsidR="00A04DBC" w:rsidRPr="00830FDD" w:rsidRDefault="00A04DBC">
            <w:pPr>
              <w:wordWrap w:val="0"/>
              <w:topLinePunct/>
              <w:autoSpaceDE w:val="0"/>
              <w:autoSpaceDN w:val="0"/>
              <w:adjustRightInd w:val="0"/>
              <w:spacing w:line="440" w:lineRule="exact"/>
              <w:jc w:val="center"/>
              <w:rPr>
                <w:rFonts w:ascii="宋体" w:hAnsi="宋体" w:cs="宋体"/>
                <w:szCs w:val="21"/>
              </w:rPr>
            </w:pPr>
          </w:p>
          <w:p w14:paraId="43109A87" w14:textId="77777777" w:rsidR="00A04DBC" w:rsidRPr="00830FDD" w:rsidRDefault="00A04DBC">
            <w:pPr>
              <w:wordWrap w:val="0"/>
              <w:topLinePunct/>
              <w:autoSpaceDE w:val="0"/>
              <w:autoSpaceDN w:val="0"/>
              <w:adjustRightInd w:val="0"/>
              <w:spacing w:line="440" w:lineRule="exact"/>
              <w:jc w:val="center"/>
              <w:rPr>
                <w:rFonts w:ascii="宋体" w:hAnsi="宋体" w:cs="宋体"/>
                <w:szCs w:val="21"/>
              </w:rPr>
            </w:pPr>
          </w:p>
          <w:p w14:paraId="6F05012F" w14:textId="77777777" w:rsidR="00A04DBC" w:rsidRPr="00830FDD" w:rsidRDefault="00A04DBC">
            <w:pPr>
              <w:wordWrap w:val="0"/>
              <w:topLinePunct/>
              <w:autoSpaceDE w:val="0"/>
              <w:autoSpaceDN w:val="0"/>
              <w:adjustRightInd w:val="0"/>
              <w:spacing w:line="440" w:lineRule="exact"/>
              <w:jc w:val="center"/>
              <w:rPr>
                <w:rFonts w:ascii="宋体" w:hAnsi="宋体" w:cs="宋体"/>
                <w:szCs w:val="21"/>
              </w:rPr>
            </w:pPr>
          </w:p>
          <w:p w14:paraId="2E0B679B" w14:textId="77777777" w:rsidR="00A04DBC" w:rsidRPr="00830FDD" w:rsidRDefault="00A04DBC">
            <w:pPr>
              <w:wordWrap w:val="0"/>
              <w:topLinePunct/>
              <w:autoSpaceDE w:val="0"/>
              <w:autoSpaceDN w:val="0"/>
              <w:adjustRightInd w:val="0"/>
              <w:spacing w:line="440" w:lineRule="exact"/>
              <w:jc w:val="center"/>
              <w:rPr>
                <w:rFonts w:ascii="宋体" w:hAnsi="宋体" w:cs="宋体"/>
                <w:szCs w:val="21"/>
              </w:rPr>
            </w:pPr>
          </w:p>
          <w:p w14:paraId="06925EC8" w14:textId="77777777" w:rsidR="00A04DBC" w:rsidRPr="00830FDD" w:rsidRDefault="00A04DBC">
            <w:pPr>
              <w:wordWrap w:val="0"/>
              <w:topLinePunct/>
              <w:autoSpaceDE w:val="0"/>
              <w:autoSpaceDN w:val="0"/>
              <w:adjustRightInd w:val="0"/>
              <w:spacing w:line="440" w:lineRule="exact"/>
              <w:jc w:val="center"/>
              <w:rPr>
                <w:rFonts w:ascii="宋体" w:hAnsi="宋体" w:cs="宋体"/>
                <w:szCs w:val="21"/>
              </w:rPr>
            </w:pPr>
          </w:p>
        </w:tc>
        <w:tc>
          <w:tcPr>
            <w:tcW w:w="1809" w:type="dxa"/>
            <w:vAlign w:val="center"/>
          </w:tcPr>
          <w:p w14:paraId="384ADE59" w14:textId="77777777" w:rsidR="00A04DBC" w:rsidRPr="00830FDD" w:rsidRDefault="0096065E">
            <w:pPr>
              <w:jc w:val="center"/>
              <w:rPr>
                <w:szCs w:val="21"/>
              </w:rPr>
            </w:pPr>
            <w:r w:rsidRPr="00830FDD">
              <w:rPr>
                <w:rFonts w:ascii="宋体" w:hAnsi="宋体" w:cs="宋体" w:hint="eastAsia"/>
                <w:szCs w:val="21"/>
              </w:rPr>
              <w:t>Renishaw plc</w:t>
            </w:r>
          </w:p>
        </w:tc>
        <w:tc>
          <w:tcPr>
            <w:tcW w:w="993" w:type="dxa"/>
            <w:vAlign w:val="center"/>
          </w:tcPr>
          <w:p w14:paraId="2B40BEF2" w14:textId="77777777" w:rsidR="00A04DBC" w:rsidRPr="00830FDD" w:rsidRDefault="0096065E">
            <w:pPr>
              <w:widowControl/>
              <w:spacing w:line="400" w:lineRule="exact"/>
              <w:jc w:val="center"/>
              <w:rPr>
                <w:rFonts w:ascii="宋体" w:hAnsi="宋体" w:cs="宋体"/>
                <w:szCs w:val="21"/>
              </w:rPr>
            </w:pPr>
            <w:r w:rsidRPr="00830FDD">
              <w:rPr>
                <w:rFonts w:ascii="宋体" w:hAnsi="宋体" w:cs="宋体" w:hint="eastAsia"/>
                <w:color w:val="000000"/>
                <w:kern w:val="0"/>
                <w:szCs w:val="21"/>
                <w:lang w:bidi="ar"/>
              </w:rPr>
              <w:t>英国</w:t>
            </w:r>
          </w:p>
        </w:tc>
      </w:tr>
      <w:tr w:rsidR="00A04DBC" w:rsidRPr="00830FDD" w14:paraId="55B4B74D" w14:textId="77777777">
        <w:tc>
          <w:tcPr>
            <w:tcW w:w="723" w:type="dxa"/>
            <w:vAlign w:val="center"/>
          </w:tcPr>
          <w:p w14:paraId="476AF751" w14:textId="77777777" w:rsidR="00A04DBC" w:rsidRPr="00830FDD" w:rsidRDefault="0096065E">
            <w:pPr>
              <w:spacing w:line="360" w:lineRule="auto"/>
              <w:jc w:val="center"/>
              <w:rPr>
                <w:rFonts w:ascii="宋体" w:hAnsi="宋体" w:cs="宋体"/>
                <w:bCs/>
                <w:szCs w:val="21"/>
              </w:rPr>
            </w:pPr>
            <w:r w:rsidRPr="00830FDD">
              <w:rPr>
                <w:rFonts w:ascii="宋体" w:hAnsi="宋体" w:cs="宋体" w:hint="eastAsia"/>
                <w:color w:val="000000"/>
                <w:szCs w:val="21"/>
              </w:rPr>
              <w:lastRenderedPageBreak/>
              <w:t>8</w:t>
            </w:r>
          </w:p>
        </w:tc>
        <w:tc>
          <w:tcPr>
            <w:tcW w:w="2231" w:type="dxa"/>
            <w:vAlign w:val="center"/>
          </w:tcPr>
          <w:p w14:paraId="6D9EABAD" w14:textId="77777777" w:rsidR="00A04DBC" w:rsidRPr="00830FDD" w:rsidRDefault="0096065E">
            <w:pPr>
              <w:spacing w:line="360" w:lineRule="auto"/>
              <w:jc w:val="left"/>
              <w:rPr>
                <w:rFonts w:ascii="宋体" w:hAnsi="宋体" w:cs="宋体"/>
                <w:szCs w:val="21"/>
              </w:rPr>
            </w:pPr>
            <w:r w:rsidRPr="00830FDD">
              <w:rPr>
                <w:rFonts w:ascii="宋体" w:hAnsi="宋体" w:cs="宋体" w:hint="eastAsia"/>
                <w:color w:val="000000"/>
                <w:szCs w:val="21"/>
              </w:rPr>
              <w:t>多模式成像定量分析系统</w:t>
            </w:r>
          </w:p>
        </w:tc>
        <w:tc>
          <w:tcPr>
            <w:tcW w:w="1541" w:type="dxa"/>
            <w:vAlign w:val="center"/>
          </w:tcPr>
          <w:p w14:paraId="7B2CF019" w14:textId="77777777" w:rsidR="00A04DBC" w:rsidRPr="00830FDD" w:rsidRDefault="0096065E">
            <w:pPr>
              <w:widowControl/>
              <w:spacing w:line="400" w:lineRule="exact"/>
              <w:ind w:leftChars="-20" w:left="-42" w:rightChars="-20" w:right="-42"/>
              <w:jc w:val="center"/>
              <w:rPr>
                <w:rFonts w:ascii="宋体" w:hAnsi="宋体" w:cs="宋体"/>
                <w:szCs w:val="21"/>
              </w:rPr>
            </w:pPr>
            <w:r w:rsidRPr="00830FDD">
              <w:rPr>
                <w:rFonts w:ascii="宋体" w:hAnsi="宋体" w:cs="宋体" w:hint="eastAsia"/>
                <w:kern w:val="0"/>
                <w:szCs w:val="21"/>
                <w:lang w:bidi="ar"/>
              </w:rPr>
              <w:t>0dysseyM</w:t>
            </w:r>
          </w:p>
        </w:tc>
        <w:tc>
          <w:tcPr>
            <w:tcW w:w="6700" w:type="dxa"/>
            <w:vAlign w:val="center"/>
          </w:tcPr>
          <w:p w14:paraId="0603F0C9"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1.功能</w:t>
            </w:r>
          </w:p>
          <w:p w14:paraId="603912AE"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主要用于多重定量蛋白表达检测，信号转导研究中蛋白修饰如蛋白磷酸化检测，基因过表达或敲降后对目的蛋白的调控研究，CRISPR编辑效率评估，In-Cell Western高通量检测蛋白表达，病毒载量如</w:t>
            </w:r>
            <w:proofErr w:type="gramStart"/>
            <w:r w:rsidRPr="00830FDD">
              <w:rPr>
                <w:rFonts w:ascii="宋体" w:hAnsi="宋体" w:cs="宋体" w:hint="eastAsia"/>
                <w:szCs w:val="21"/>
              </w:rPr>
              <w:t>病毒核衣壳</w:t>
            </w:r>
            <w:proofErr w:type="gramEnd"/>
            <w:r w:rsidRPr="00830FDD">
              <w:rPr>
                <w:rFonts w:ascii="宋体" w:hAnsi="宋体" w:cs="宋体" w:hint="eastAsia"/>
                <w:szCs w:val="21"/>
              </w:rPr>
              <w:t>蛋白表达的检测，胰岛素效价评估，高通量药物筛选，凝胶迁移率EMSA实验检测核酸蛋白相互作用研究，组织切片成像检测，器官成像研究，</w:t>
            </w:r>
            <w:r w:rsidRPr="00830FDD">
              <w:rPr>
                <w:rFonts w:ascii="宋体" w:hAnsi="宋体" w:cs="宋体" w:hint="eastAsia"/>
                <w:szCs w:val="21"/>
              </w:rPr>
              <w:lastRenderedPageBreak/>
              <w:t>蛋白芯片/蛋白阵列研究，</w:t>
            </w:r>
            <w:proofErr w:type="gramStart"/>
            <w:r w:rsidRPr="00830FDD">
              <w:rPr>
                <w:rFonts w:ascii="宋体" w:hAnsi="宋体" w:cs="宋体" w:hint="eastAsia"/>
                <w:szCs w:val="21"/>
              </w:rPr>
              <w:t>考染胶</w:t>
            </w:r>
            <w:proofErr w:type="gramEnd"/>
            <w:r w:rsidRPr="00830FDD">
              <w:rPr>
                <w:rFonts w:ascii="宋体" w:hAnsi="宋体" w:cs="宋体" w:hint="eastAsia"/>
                <w:szCs w:val="21"/>
              </w:rPr>
              <w:t>、银染胶、核酸胶及蛋白胶检测等。</w:t>
            </w:r>
          </w:p>
          <w:p w14:paraId="088E77E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2.配置清单</w:t>
            </w:r>
          </w:p>
          <w:p w14:paraId="5C999DF8"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2.1 多模式成像定量分析系统主机1台</w:t>
            </w:r>
          </w:p>
          <w:p w14:paraId="0C4E2BE2"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2.2 成像及分析软件各1套</w:t>
            </w:r>
          </w:p>
          <w:p w14:paraId="2DF62916"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2.3 工作站1台</w:t>
            </w:r>
          </w:p>
          <w:p w14:paraId="5792FC5E"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2.4 试剂盒≥2套</w:t>
            </w:r>
          </w:p>
          <w:p w14:paraId="3CE8980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3.技术指标</w:t>
            </w:r>
          </w:p>
          <w:p w14:paraId="421C7A37"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 多模式成像定量分析系统主机 </w:t>
            </w:r>
          </w:p>
          <w:p w14:paraId="598962A0"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3.1.1 检测通道：18 </w:t>
            </w:r>
            <w:proofErr w:type="gramStart"/>
            <w:r w:rsidRPr="00830FDD">
              <w:rPr>
                <w:rFonts w:ascii="宋体" w:hAnsi="宋体" w:cs="宋体" w:hint="eastAsia"/>
                <w:szCs w:val="21"/>
              </w:rPr>
              <w:t>个</w:t>
            </w:r>
            <w:proofErr w:type="gramEnd"/>
            <w:r w:rsidRPr="00830FDD">
              <w:rPr>
                <w:rFonts w:ascii="宋体" w:hAnsi="宋体" w:cs="宋体" w:hint="eastAsia"/>
                <w:szCs w:val="21"/>
              </w:rPr>
              <w:t xml:space="preserve">； </w:t>
            </w:r>
          </w:p>
          <w:p w14:paraId="06997B6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3.1.2 激光器光源指标：</w:t>
            </w:r>
          </w:p>
          <w:p w14:paraId="491EF74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3.1.2.1 种类：4 </w:t>
            </w:r>
            <w:proofErr w:type="gramStart"/>
            <w:r w:rsidRPr="00830FDD">
              <w:rPr>
                <w:rFonts w:ascii="宋体" w:hAnsi="宋体" w:cs="宋体" w:hint="eastAsia"/>
                <w:szCs w:val="21"/>
              </w:rPr>
              <w:t>种独立</w:t>
            </w:r>
            <w:proofErr w:type="gramEnd"/>
            <w:r w:rsidRPr="00830FDD">
              <w:rPr>
                <w:rFonts w:ascii="宋体" w:hAnsi="宋体" w:cs="宋体" w:hint="eastAsia"/>
                <w:szCs w:val="21"/>
              </w:rPr>
              <w:t xml:space="preserve">波长特异性的固态荧光激光器；数目：4 </w:t>
            </w:r>
            <w:proofErr w:type="gramStart"/>
            <w:r w:rsidRPr="00830FDD">
              <w:rPr>
                <w:rFonts w:ascii="宋体" w:hAnsi="宋体" w:cs="宋体" w:hint="eastAsia"/>
                <w:szCs w:val="21"/>
              </w:rPr>
              <w:t>个</w:t>
            </w:r>
            <w:proofErr w:type="gramEnd"/>
            <w:r w:rsidRPr="00830FDD">
              <w:rPr>
                <w:rFonts w:ascii="宋体" w:hAnsi="宋体" w:cs="宋体" w:hint="eastAsia"/>
                <w:szCs w:val="21"/>
              </w:rPr>
              <w:t xml:space="preserve">； </w:t>
            </w:r>
          </w:p>
          <w:p w14:paraId="4400493C"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3.1.2.2 波长峰值：685nm，波长带宽：± 5nm，功率：功率≥450 </w:t>
            </w:r>
            <w:proofErr w:type="spellStart"/>
            <w:r w:rsidRPr="00830FDD">
              <w:rPr>
                <w:rFonts w:ascii="宋体" w:hAnsi="宋体" w:cs="宋体" w:hint="eastAsia"/>
                <w:szCs w:val="21"/>
              </w:rPr>
              <w:t>mW</w:t>
            </w:r>
            <w:proofErr w:type="spellEnd"/>
            <w:r w:rsidRPr="00830FDD">
              <w:rPr>
                <w:rFonts w:ascii="宋体" w:hAnsi="宋体" w:cs="宋体" w:hint="eastAsia"/>
                <w:szCs w:val="21"/>
              </w:rPr>
              <w:t>；</w:t>
            </w:r>
          </w:p>
          <w:p w14:paraId="5A066DB8"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3.1.2.3 波长峰值：785nm，波长带宽：± 5nm；功率≥1.2W；</w:t>
            </w:r>
          </w:p>
          <w:p w14:paraId="43AC0D67"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3.1.2.4 波长峰值：520nm，波长带宽：±5nm；功率≥50 </w:t>
            </w:r>
            <w:proofErr w:type="spellStart"/>
            <w:r w:rsidRPr="00830FDD">
              <w:rPr>
                <w:rFonts w:ascii="宋体" w:hAnsi="宋体" w:cs="宋体" w:hint="eastAsia"/>
                <w:szCs w:val="21"/>
              </w:rPr>
              <w:t>mW</w:t>
            </w:r>
            <w:proofErr w:type="spellEnd"/>
            <w:r w:rsidRPr="00830FDD">
              <w:rPr>
                <w:rFonts w:ascii="宋体" w:hAnsi="宋体" w:cs="宋体" w:hint="eastAsia"/>
                <w:szCs w:val="21"/>
              </w:rPr>
              <w:t>；</w:t>
            </w:r>
          </w:p>
          <w:p w14:paraId="3A8AEEED"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3.1.2.5 波长峰值：488nm，波长带宽：±5nm；功率≥30 </w:t>
            </w:r>
            <w:proofErr w:type="spellStart"/>
            <w:r w:rsidRPr="00830FDD">
              <w:rPr>
                <w:rFonts w:ascii="宋体" w:hAnsi="宋体" w:cs="宋体" w:hint="eastAsia"/>
                <w:szCs w:val="21"/>
              </w:rPr>
              <w:t>mW</w:t>
            </w:r>
            <w:proofErr w:type="spellEnd"/>
            <w:r w:rsidRPr="00830FDD">
              <w:rPr>
                <w:rFonts w:ascii="宋体" w:hAnsi="宋体" w:cs="宋体" w:hint="eastAsia"/>
                <w:szCs w:val="21"/>
              </w:rPr>
              <w:t>；</w:t>
            </w:r>
          </w:p>
          <w:p w14:paraId="7EFCD10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3.1.2.6 激光器使用寿命 ≥20,000小时；</w:t>
            </w:r>
          </w:p>
          <w:p w14:paraId="43EB54E7"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3.1.3 LED 光源指标：RGB 透射光源，RGB反射光源，LED功率：300-700W；使用寿命：50,000 小时； </w:t>
            </w:r>
          </w:p>
          <w:p w14:paraId="362502A7"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3.1.4 检测器指标，检测器：两种，至少包括 </w:t>
            </w:r>
            <w:proofErr w:type="spellStart"/>
            <w:r w:rsidRPr="00830FDD">
              <w:rPr>
                <w:rFonts w:ascii="宋体" w:hAnsi="宋体" w:cs="宋体" w:hint="eastAsia"/>
                <w:szCs w:val="21"/>
              </w:rPr>
              <w:t>sCMOS+CCD</w:t>
            </w:r>
            <w:proofErr w:type="spellEnd"/>
            <w:r w:rsidRPr="00830FDD">
              <w:rPr>
                <w:rFonts w:ascii="宋体" w:hAnsi="宋体" w:cs="宋体" w:hint="eastAsia"/>
                <w:szCs w:val="21"/>
              </w:rPr>
              <w:t xml:space="preserve">， CCD 像素≥200 万，CMOS像素500 万  </w:t>
            </w:r>
          </w:p>
          <w:p w14:paraId="44E38740"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lastRenderedPageBreak/>
              <w:t xml:space="preserve">3.1.4.1 CCD 像素尺寸：6.45μm，低噪音 CCD，热电制冷-30℃； </w:t>
            </w:r>
          </w:p>
          <w:p w14:paraId="67C88022"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3.1.5 成像面积：25 cm×18 cm； </w:t>
            </w:r>
          </w:p>
          <w:p w14:paraId="11E8890C"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3.1.6 扫描分辨率：5-100μm； </w:t>
            </w:r>
          </w:p>
          <w:p w14:paraId="20DE4C08"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3.1.7 焦距：-1.0-5.0 mm，步进精度：≤0.1mm； </w:t>
            </w:r>
          </w:p>
          <w:p w14:paraId="0B178B0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3.1.8 动态范围：6 </w:t>
            </w:r>
            <w:proofErr w:type="gramStart"/>
            <w:r w:rsidRPr="00830FDD">
              <w:rPr>
                <w:rFonts w:ascii="宋体" w:hAnsi="宋体" w:cs="宋体" w:hint="eastAsia"/>
                <w:szCs w:val="21"/>
              </w:rPr>
              <w:t>个</w:t>
            </w:r>
            <w:proofErr w:type="gramEnd"/>
            <w:r w:rsidRPr="00830FDD">
              <w:rPr>
                <w:rFonts w:ascii="宋体" w:hAnsi="宋体" w:cs="宋体" w:hint="eastAsia"/>
                <w:szCs w:val="21"/>
              </w:rPr>
              <w:t xml:space="preserve">数量级 ； </w:t>
            </w:r>
          </w:p>
          <w:p w14:paraId="213C4C67"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3.1.9 符合科学杂志需求的 protocol：7种； </w:t>
            </w:r>
          </w:p>
          <w:p w14:paraId="214BD73F"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3.1.10 近红外荧光染料标记成像试剂：20 种； </w:t>
            </w:r>
          </w:p>
          <w:p w14:paraId="758D5ED4"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3.1.11 具有In-Cell Western 功能：专业分析软件内置 Z' 因子分析功能，软件内置多种</w:t>
            </w:r>
            <w:proofErr w:type="gramStart"/>
            <w:r w:rsidRPr="00830FDD">
              <w:rPr>
                <w:rFonts w:ascii="宋体" w:hAnsi="宋体" w:cs="宋体" w:hint="eastAsia"/>
                <w:szCs w:val="21"/>
              </w:rPr>
              <w:t>孔类型</w:t>
            </w:r>
            <w:proofErr w:type="gramEnd"/>
            <w:r w:rsidRPr="00830FDD">
              <w:rPr>
                <w:rFonts w:ascii="宋体" w:hAnsi="宋体" w:cs="宋体" w:hint="eastAsia"/>
                <w:szCs w:val="21"/>
              </w:rPr>
              <w:t xml:space="preserve">分析模板，模板数量≥7 种；也可自定义分析，提供 In-cell  Westerns 标准 Protocol：数量9 种，支持 In-cell </w:t>
            </w:r>
          </w:p>
          <w:p w14:paraId="4B7BEE24"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Westerns 孔板类型：6-1536 标准微孔板； </w:t>
            </w:r>
          </w:p>
          <w:p w14:paraId="6C6BB01F" w14:textId="5FB86490"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具备孔板适配器，单次可容纳4 </w:t>
            </w:r>
            <w:proofErr w:type="gramStart"/>
            <w:r w:rsidRPr="00830FDD">
              <w:rPr>
                <w:rFonts w:ascii="宋体" w:hAnsi="宋体" w:cs="宋体" w:hint="eastAsia"/>
                <w:szCs w:val="21"/>
              </w:rPr>
              <w:t>块标准微</w:t>
            </w:r>
            <w:proofErr w:type="gramEnd"/>
          </w:p>
          <w:p w14:paraId="7A507551"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孔板； </w:t>
            </w:r>
          </w:p>
          <w:p w14:paraId="7BB19F88"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3.1.12 具有组织切片分析功能，具备</w:t>
            </w:r>
            <w:proofErr w:type="gramStart"/>
            <w:r w:rsidRPr="00830FDD">
              <w:rPr>
                <w:rFonts w:ascii="宋体" w:hAnsi="宋体" w:cs="宋体" w:hint="eastAsia"/>
                <w:szCs w:val="21"/>
              </w:rPr>
              <w:t>玻</w:t>
            </w:r>
            <w:proofErr w:type="gramEnd"/>
            <w:r w:rsidRPr="00830FDD">
              <w:rPr>
                <w:rFonts w:ascii="宋体" w:hAnsi="宋体" w:cs="宋体" w:hint="eastAsia"/>
                <w:szCs w:val="21"/>
              </w:rPr>
              <w:t>片适配器，单次可扫描12个尺寸7.5cm×2.5cm 的标准</w:t>
            </w:r>
            <w:proofErr w:type="gramStart"/>
            <w:r w:rsidRPr="00830FDD">
              <w:rPr>
                <w:rFonts w:ascii="宋体" w:hAnsi="宋体" w:cs="宋体" w:hint="eastAsia"/>
                <w:szCs w:val="21"/>
              </w:rPr>
              <w:t>玻</w:t>
            </w:r>
            <w:proofErr w:type="gramEnd"/>
            <w:r w:rsidRPr="00830FDD">
              <w:rPr>
                <w:rFonts w:ascii="宋体" w:hAnsi="宋体" w:cs="宋体" w:hint="eastAsia"/>
                <w:szCs w:val="21"/>
              </w:rPr>
              <w:t>片；</w:t>
            </w:r>
          </w:p>
          <w:p w14:paraId="68420F07"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3.1.13 EMSA 分析：具备研究蛋白和核酸相互作用功能，可用红外荧光标记替代同位素标记；</w:t>
            </w:r>
          </w:p>
          <w:p w14:paraId="49476BAA"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3.1.14 具有监控上样、</w:t>
            </w:r>
            <w:proofErr w:type="gramStart"/>
            <w:r w:rsidRPr="00830FDD">
              <w:rPr>
                <w:rFonts w:ascii="宋体" w:hAnsi="宋体" w:cs="宋体" w:hint="eastAsia"/>
                <w:szCs w:val="21"/>
              </w:rPr>
              <w:t>转膜功能</w:t>
            </w:r>
            <w:proofErr w:type="gramEnd"/>
            <w:r w:rsidRPr="00830FDD">
              <w:rPr>
                <w:rFonts w:ascii="宋体" w:hAnsi="宋体" w:cs="宋体" w:hint="eastAsia"/>
                <w:szCs w:val="21"/>
              </w:rPr>
              <w:t>：至少包括</w:t>
            </w:r>
            <w:proofErr w:type="gramStart"/>
            <w:r w:rsidRPr="00830FDD">
              <w:rPr>
                <w:rFonts w:ascii="宋体" w:hAnsi="宋体" w:cs="宋体" w:hint="eastAsia"/>
                <w:szCs w:val="21"/>
              </w:rPr>
              <w:t>指示上样差异</w:t>
            </w:r>
            <w:proofErr w:type="gramEnd"/>
            <w:r w:rsidRPr="00830FDD">
              <w:rPr>
                <w:rFonts w:ascii="宋体" w:hAnsi="宋体" w:cs="宋体" w:hint="eastAsia"/>
                <w:szCs w:val="21"/>
              </w:rPr>
              <w:t>、</w:t>
            </w:r>
            <w:proofErr w:type="gramStart"/>
            <w:r w:rsidRPr="00830FDD">
              <w:rPr>
                <w:rFonts w:ascii="宋体" w:hAnsi="宋体" w:cs="宋体" w:hint="eastAsia"/>
                <w:szCs w:val="21"/>
              </w:rPr>
              <w:t>监控上样过程</w:t>
            </w:r>
            <w:proofErr w:type="gramEnd"/>
            <w:r w:rsidRPr="00830FDD">
              <w:rPr>
                <w:rFonts w:ascii="宋体" w:hAnsi="宋体" w:cs="宋体" w:hint="eastAsia"/>
                <w:szCs w:val="21"/>
              </w:rPr>
              <w:t>、</w:t>
            </w:r>
            <w:proofErr w:type="gramStart"/>
            <w:r w:rsidRPr="00830FDD">
              <w:rPr>
                <w:rFonts w:ascii="宋体" w:hAnsi="宋体" w:cs="宋体" w:hint="eastAsia"/>
                <w:szCs w:val="21"/>
              </w:rPr>
              <w:t>指示转膜差异</w:t>
            </w:r>
            <w:proofErr w:type="gramEnd"/>
            <w:r w:rsidRPr="00830FDD">
              <w:rPr>
                <w:rFonts w:ascii="宋体" w:hAnsi="宋体" w:cs="宋体" w:hint="eastAsia"/>
                <w:szCs w:val="21"/>
              </w:rPr>
              <w:t>功能、</w:t>
            </w:r>
            <w:proofErr w:type="gramStart"/>
            <w:r w:rsidRPr="00830FDD">
              <w:rPr>
                <w:rFonts w:ascii="宋体" w:hAnsi="宋体" w:cs="宋体" w:hint="eastAsia"/>
                <w:szCs w:val="21"/>
              </w:rPr>
              <w:t>监控转膜等</w:t>
            </w:r>
            <w:proofErr w:type="gramEnd"/>
            <w:r w:rsidRPr="00830FDD">
              <w:rPr>
                <w:rFonts w:ascii="宋体" w:hAnsi="宋体" w:cs="宋体" w:hint="eastAsia"/>
                <w:szCs w:val="21"/>
              </w:rPr>
              <w:t>功能</w:t>
            </w:r>
          </w:p>
          <w:p w14:paraId="53FA36B8"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 成像及分析软件</w:t>
            </w:r>
          </w:p>
          <w:p w14:paraId="41120224"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lastRenderedPageBreak/>
              <w:t>3.2.1 软件系统：2 套，同时具备仪器控制和数据统计学分析功能；</w:t>
            </w:r>
          </w:p>
          <w:p w14:paraId="6AE8FBFD"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3.2.1.1 自动进行数据统计学分析功能，能直接得到 Bar 图和散点图，分析时间：≤5min；</w:t>
            </w:r>
          </w:p>
          <w:p w14:paraId="0717FBBF"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3.2.1.2 自动进行共同线性范围验证功能：时间：≤5min；</w:t>
            </w:r>
          </w:p>
          <w:p w14:paraId="3E2171FA"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3.2.1.3 自动进行均一化分析功能：种类：≥3 种；时间：≤5min；</w:t>
            </w:r>
          </w:p>
          <w:p w14:paraId="241E6860"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3.2.1.4 自动进行抗体验证功能：时间：≤5min；</w:t>
            </w:r>
          </w:p>
          <w:p w14:paraId="3D96FB9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3.2.1.5 自动进行最佳</w:t>
            </w:r>
            <w:proofErr w:type="gramStart"/>
            <w:r w:rsidRPr="00830FDD">
              <w:rPr>
                <w:rFonts w:ascii="宋体" w:hAnsi="宋体" w:cs="宋体" w:hint="eastAsia"/>
                <w:szCs w:val="21"/>
              </w:rPr>
              <w:t>上样量</w:t>
            </w:r>
            <w:proofErr w:type="gramEnd"/>
            <w:r w:rsidRPr="00830FDD">
              <w:rPr>
                <w:rFonts w:ascii="宋体" w:hAnsi="宋体" w:cs="宋体" w:hint="eastAsia"/>
                <w:szCs w:val="21"/>
              </w:rPr>
              <w:t>范围验证功能：时间：≤5min；</w:t>
            </w:r>
          </w:p>
          <w:p w14:paraId="643E01EE"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3.2.1.6 具备分析过程及分析结果直接发送至科学期刊邮箱功能；</w:t>
            </w:r>
          </w:p>
          <w:p w14:paraId="39DCE4E6"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3.2.1.7 权限管理：项目数据分组管理功能；</w:t>
            </w:r>
          </w:p>
          <w:p w14:paraId="6A46126F"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3.2.1.8 自动调节扫描强度功能：可自动得出最佳扫描结果；</w:t>
            </w:r>
          </w:p>
          <w:p w14:paraId="1D3E2616"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3.2.1.9 软件调节图片明亮度、对比度时条带原始灰度值不发生改变；</w:t>
            </w:r>
          </w:p>
          <w:p w14:paraId="7447D3D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3.2.1.10 扫描时可得到不同通道叠加的荧光图片；</w:t>
            </w:r>
          </w:p>
          <w:p w14:paraId="02969B47"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3.2.2 提供免费在线培训；</w:t>
            </w:r>
          </w:p>
          <w:p w14:paraId="66CFA0DF"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3.2.3 网络协议：支持 TCP/IP 协议；</w:t>
            </w:r>
          </w:p>
          <w:p w14:paraId="465B800D"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3.3 工作站一台</w:t>
            </w:r>
          </w:p>
          <w:p w14:paraId="3F4C58ED"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3.3.1 系统Win10专业版，安装激活版Office 软件，CPU i7 8 核4GHz，16G 内存，1T 固态硬盘，2个可用千兆网络端口，显示器分辨率:3840×2160， </w:t>
            </w:r>
          </w:p>
          <w:p w14:paraId="6EFC4CA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6G 显存的独立专业显卡，18 寸显示屏；</w:t>
            </w:r>
          </w:p>
          <w:p w14:paraId="601539E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3.4 试剂盒</w:t>
            </w:r>
          </w:p>
          <w:p w14:paraId="295AEC05"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lastRenderedPageBreak/>
              <w:t xml:space="preserve">3.4.1 进口荧光试剂盒2 套：至少包含800CW </w:t>
            </w:r>
            <w:proofErr w:type="gramStart"/>
            <w:r w:rsidRPr="00830FDD">
              <w:rPr>
                <w:rFonts w:ascii="宋体" w:hAnsi="宋体" w:cs="宋体" w:hint="eastAsia"/>
                <w:szCs w:val="21"/>
              </w:rPr>
              <w:t>羊抗鼠</w:t>
            </w:r>
            <w:proofErr w:type="gramEnd"/>
            <w:r w:rsidRPr="00830FDD">
              <w:rPr>
                <w:rFonts w:ascii="宋体" w:hAnsi="宋体" w:cs="宋体" w:hint="eastAsia"/>
                <w:szCs w:val="21"/>
              </w:rPr>
              <w:t xml:space="preserve">二抗、680RD </w:t>
            </w:r>
            <w:proofErr w:type="gramStart"/>
            <w:r w:rsidRPr="00830FDD">
              <w:rPr>
                <w:rFonts w:ascii="宋体" w:hAnsi="宋体" w:cs="宋体" w:hint="eastAsia"/>
                <w:szCs w:val="21"/>
              </w:rPr>
              <w:t>羊抗兔二抗</w:t>
            </w:r>
            <w:proofErr w:type="gramEnd"/>
            <w:r w:rsidRPr="00830FDD">
              <w:rPr>
                <w:rFonts w:ascii="宋体" w:hAnsi="宋体" w:cs="宋体" w:hint="eastAsia"/>
                <w:szCs w:val="21"/>
              </w:rPr>
              <w:t>、总蛋白均一化试剂</w:t>
            </w:r>
          </w:p>
          <w:p w14:paraId="201D4FE3"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 xml:space="preserve">3.5 稳压电源 UPS，5KVA，断电保护10 </w:t>
            </w:r>
          </w:p>
          <w:p w14:paraId="1F8E89AA" w14:textId="77777777" w:rsidR="00A04DBC" w:rsidRPr="00830FDD" w:rsidRDefault="0096065E">
            <w:pPr>
              <w:spacing w:line="440" w:lineRule="exact"/>
              <w:rPr>
                <w:rFonts w:ascii="宋体" w:hAnsi="宋体" w:cs="宋体"/>
                <w:szCs w:val="21"/>
              </w:rPr>
            </w:pPr>
            <w:r w:rsidRPr="00830FDD">
              <w:rPr>
                <w:rFonts w:ascii="宋体" w:hAnsi="宋体" w:cs="宋体" w:hint="eastAsia"/>
                <w:szCs w:val="21"/>
              </w:rPr>
              <w:t>分钟；</w:t>
            </w:r>
          </w:p>
        </w:tc>
        <w:tc>
          <w:tcPr>
            <w:tcW w:w="765" w:type="dxa"/>
            <w:vAlign w:val="center"/>
          </w:tcPr>
          <w:p w14:paraId="3A43FC33" w14:textId="77777777" w:rsidR="00A04DBC" w:rsidRPr="00830FDD" w:rsidRDefault="00A04DBC">
            <w:pPr>
              <w:wordWrap w:val="0"/>
              <w:topLinePunct/>
              <w:autoSpaceDE w:val="0"/>
              <w:autoSpaceDN w:val="0"/>
              <w:adjustRightInd w:val="0"/>
              <w:spacing w:line="440" w:lineRule="exact"/>
              <w:jc w:val="center"/>
              <w:rPr>
                <w:rFonts w:ascii="宋体" w:hAnsi="宋体" w:cs="宋体"/>
                <w:szCs w:val="21"/>
              </w:rPr>
            </w:pPr>
          </w:p>
          <w:p w14:paraId="5D2F0844" w14:textId="77777777" w:rsidR="00A04DBC" w:rsidRPr="00830FDD" w:rsidRDefault="00A04DBC">
            <w:pPr>
              <w:wordWrap w:val="0"/>
              <w:topLinePunct/>
              <w:autoSpaceDE w:val="0"/>
              <w:autoSpaceDN w:val="0"/>
              <w:adjustRightInd w:val="0"/>
              <w:spacing w:line="440" w:lineRule="exact"/>
              <w:jc w:val="center"/>
              <w:rPr>
                <w:rFonts w:ascii="宋体" w:hAnsi="宋体" w:cs="宋体"/>
                <w:szCs w:val="21"/>
              </w:rPr>
            </w:pPr>
          </w:p>
          <w:p w14:paraId="705D0D70" w14:textId="77777777" w:rsidR="00A04DBC" w:rsidRPr="00830FDD" w:rsidRDefault="0096065E">
            <w:pPr>
              <w:wordWrap w:val="0"/>
              <w:topLinePunct/>
              <w:autoSpaceDE w:val="0"/>
              <w:autoSpaceDN w:val="0"/>
              <w:adjustRightInd w:val="0"/>
              <w:spacing w:line="440" w:lineRule="exact"/>
              <w:jc w:val="center"/>
              <w:rPr>
                <w:rFonts w:ascii="宋体" w:hAnsi="宋体" w:cs="宋体"/>
                <w:szCs w:val="21"/>
              </w:rPr>
            </w:pPr>
            <w:r w:rsidRPr="00830FDD">
              <w:rPr>
                <w:rFonts w:ascii="宋体" w:hAnsi="宋体" w:cs="宋体" w:hint="eastAsia"/>
                <w:szCs w:val="21"/>
              </w:rPr>
              <w:t>1</w:t>
            </w:r>
          </w:p>
          <w:p w14:paraId="3CD981BE" w14:textId="77777777" w:rsidR="00A04DBC" w:rsidRPr="00830FDD" w:rsidRDefault="00A04DBC">
            <w:pPr>
              <w:wordWrap w:val="0"/>
              <w:topLinePunct/>
              <w:autoSpaceDE w:val="0"/>
              <w:autoSpaceDN w:val="0"/>
              <w:adjustRightInd w:val="0"/>
              <w:spacing w:line="440" w:lineRule="exact"/>
              <w:jc w:val="center"/>
              <w:rPr>
                <w:rFonts w:ascii="宋体" w:hAnsi="宋体" w:cs="宋体"/>
                <w:szCs w:val="21"/>
              </w:rPr>
            </w:pPr>
          </w:p>
          <w:p w14:paraId="7F5319D4" w14:textId="77777777" w:rsidR="00A04DBC" w:rsidRPr="00830FDD" w:rsidRDefault="00A04DBC">
            <w:pPr>
              <w:wordWrap w:val="0"/>
              <w:topLinePunct/>
              <w:autoSpaceDE w:val="0"/>
              <w:autoSpaceDN w:val="0"/>
              <w:adjustRightInd w:val="0"/>
              <w:spacing w:line="440" w:lineRule="exact"/>
              <w:ind w:firstLineChars="100" w:firstLine="210"/>
              <w:jc w:val="center"/>
              <w:rPr>
                <w:rFonts w:ascii="宋体" w:hAnsi="宋体" w:cs="宋体"/>
                <w:szCs w:val="21"/>
              </w:rPr>
            </w:pPr>
          </w:p>
        </w:tc>
        <w:tc>
          <w:tcPr>
            <w:tcW w:w="1809" w:type="dxa"/>
            <w:vAlign w:val="center"/>
          </w:tcPr>
          <w:p w14:paraId="3212E8FB" w14:textId="77777777" w:rsidR="00A04DBC" w:rsidRPr="00830FDD" w:rsidRDefault="0096065E">
            <w:pPr>
              <w:jc w:val="center"/>
              <w:rPr>
                <w:szCs w:val="21"/>
              </w:rPr>
            </w:pPr>
            <w:proofErr w:type="spellStart"/>
            <w:r w:rsidRPr="00830FDD">
              <w:rPr>
                <w:rFonts w:ascii="宋体" w:hAnsi="宋体" w:cs="宋体" w:hint="eastAsia"/>
                <w:szCs w:val="21"/>
              </w:rPr>
              <w:t>Ll</w:t>
            </w:r>
            <w:proofErr w:type="spellEnd"/>
            <w:r w:rsidRPr="00830FDD">
              <w:rPr>
                <w:rFonts w:ascii="宋体" w:hAnsi="宋体" w:cs="宋体" w:hint="eastAsia"/>
                <w:szCs w:val="21"/>
              </w:rPr>
              <w:t>-COR Inc</w:t>
            </w:r>
          </w:p>
        </w:tc>
        <w:tc>
          <w:tcPr>
            <w:tcW w:w="993" w:type="dxa"/>
            <w:vAlign w:val="center"/>
          </w:tcPr>
          <w:p w14:paraId="1A80AE8A" w14:textId="77777777" w:rsidR="00A04DBC" w:rsidRPr="00830FDD" w:rsidRDefault="0096065E">
            <w:pPr>
              <w:widowControl/>
              <w:spacing w:line="400" w:lineRule="exact"/>
              <w:jc w:val="center"/>
              <w:rPr>
                <w:rFonts w:ascii="宋体" w:hAnsi="宋体" w:cs="宋体"/>
                <w:szCs w:val="21"/>
              </w:rPr>
            </w:pPr>
            <w:r w:rsidRPr="00830FDD">
              <w:rPr>
                <w:rFonts w:ascii="宋体" w:hAnsi="宋体" w:cs="宋体" w:hint="eastAsia"/>
                <w:color w:val="000000"/>
                <w:kern w:val="0"/>
                <w:szCs w:val="21"/>
                <w:lang w:bidi="ar"/>
              </w:rPr>
              <w:t>美国</w:t>
            </w:r>
          </w:p>
        </w:tc>
      </w:tr>
    </w:tbl>
    <w:p w14:paraId="10E8F6A4" w14:textId="77777777" w:rsidR="00A04DBC" w:rsidRPr="00830FDD" w:rsidRDefault="00A04DBC">
      <w:pPr>
        <w:spacing w:line="360" w:lineRule="auto"/>
        <w:ind w:firstLineChars="200" w:firstLine="420"/>
        <w:rPr>
          <w:color w:val="000000"/>
          <w:szCs w:val="21"/>
        </w:rPr>
        <w:sectPr w:rsidR="00A04DBC" w:rsidRPr="00830FDD">
          <w:pgSz w:w="16838" w:h="11906" w:orient="landscape"/>
          <w:pgMar w:top="1417" w:right="1440" w:bottom="1417" w:left="1440" w:header="851" w:footer="992" w:gutter="0"/>
          <w:cols w:space="720"/>
          <w:docGrid w:type="lines" w:linePitch="312"/>
        </w:sectPr>
      </w:pPr>
    </w:p>
    <w:p w14:paraId="544ABA1C" w14:textId="77777777" w:rsidR="00A04DBC" w:rsidRPr="00830FDD" w:rsidRDefault="0096065E">
      <w:pPr>
        <w:spacing w:line="360" w:lineRule="auto"/>
        <w:rPr>
          <w:b/>
          <w:szCs w:val="21"/>
        </w:rPr>
      </w:pPr>
      <w:r w:rsidRPr="00830FDD">
        <w:rPr>
          <w:rFonts w:hint="eastAsia"/>
          <w:b/>
          <w:szCs w:val="21"/>
        </w:rPr>
        <w:lastRenderedPageBreak/>
        <w:t>附件（</w:t>
      </w:r>
      <w:r w:rsidRPr="00830FDD">
        <w:rPr>
          <w:rFonts w:hint="eastAsia"/>
          <w:b/>
          <w:szCs w:val="21"/>
        </w:rPr>
        <w:t>2</w:t>
      </w:r>
      <w:r w:rsidRPr="00830FDD">
        <w:rPr>
          <w:rFonts w:hint="eastAsia"/>
          <w:b/>
          <w:szCs w:val="21"/>
        </w:rPr>
        <w:t>）：售后服务计划（注：售后服务计划可依据不同供货单位的售后服务计划列明，但应包含下列标题所涵盖的基本服务内容。）</w:t>
      </w:r>
    </w:p>
    <w:p w14:paraId="51D2976B" w14:textId="77777777" w:rsidR="00A04DBC" w:rsidRPr="00830FDD" w:rsidRDefault="0096065E">
      <w:pPr>
        <w:spacing w:line="360" w:lineRule="auto"/>
        <w:rPr>
          <w:color w:val="000000"/>
          <w:szCs w:val="21"/>
        </w:rPr>
      </w:pPr>
      <w:r w:rsidRPr="00830FDD">
        <w:rPr>
          <w:b/>
          <w:szCs w:val="21"/>
        </w:rPr>
        <w:t></w:t>
      </w:r>
      <w:r w:rsidRPr="00830FDD">
        <w:rPr>
          <w:b/>
          <w:szCs w:val="21"/>
        </w:rPr>
        <w:tab/>
      </w:r>
      <w:r w:rsidRPr="00830FDD">
        <w:rPr>
          <w:rFonts w:hint="eastAsia"/>
          <w:szCs w:val="21"/>
        </w:rPr>
        <w:t>1.</w:t>
      </w:r>
      <w:r w:rsidRPr="00830FDD">
        <w:rPr>
          <w:rFonts w:hint="eastAsia"/>
          <w:szCs w:val="21"/>
        </w:rPr>
        <w:t>质量保证：我方保证所提供货物是全新的、未使用过的全新产品，且</w:t>
      </w:r>
      <w:r w:rsidRPr="00830FDD">
        <w:rPr>
          <w:rFonts w:hint="eastAsia"/>
          <w:color w:val="000000"/>
          <w:szCs w:val="21"/>
        </w:rPr>
        <w:t>所有的配件均符合国家质量检测标准。</w:t>
      </w:r>
    </w:p>
    <w:p w14:paraId="1707B625" w14:textId="77777777" w:rsidR="00A04DBC" w:rsidRPr="00830FDD" w:rsidRDefault="0096065E">
      <w:pPr>
        <w:spacing w:line="360" w:lineRule="auto"/>
        <w:rPr>
          <w:color w:val="000000"/>
          <w:szCs w:val="21"/>
        </w:rPr>
      </w:pPr>
      <w:r w:rsidRPr="00830FDD">
        <w:rPr>
          <w:color w:val="000000"/>
          <w:szCs w:val="21"/>
        </w:rPr>
        <w:t></w:t>
      </w:r>
      <w:r w:rsidRPr="00830FDD">
        <w:rPr>
          <w:color w:val="000000"/>
          <w:szCs w:val="21"/>
        </w:rPr>
        <w:tab/>
      </w:r>
      <w:r w:rsidRPr="00830FDD">
        <w:rPr>
          <w:rFonts w:hint="eastAsia"/>
          <w:color w:val="000000"/>
          <w:szCs w:val="21"/>
        </w:rPr>
        <w:t>2.</w:t>
      </w:r>
      <w:r w:rsidRPr="00830FDD">
        <w:rPr>
          <w:rFonts w:hint="eastAsia"/>
          <w:color w:val="000000"/>
          <w:szCs w:val="21"/>
        </w:rPr>
        <w:t>安装调试：在仪器到达用户指定地点</w:t>
      </w:r>
      <w:r w:rsidRPr="00830FDD">
        <w:rPr>
          <w:color w:val="000000"/>
          <w:szCs w:val="21"/>
        </w:rPr>
        <w:t>7</w:t>
      </w:r>
      <w:r w:rsidRPr="00830FDD">
        <w:rPr>
          <w:rFonts w:hint="eastAsia"/>
          <w:color w:val="000000"/>
          <w:szCs w:val="21"/>
        </w:rPr>
        <w:t>日前，我方将以电话或传真的形式通知用户，并派专业人员到安装现场进行详细的考察。仪器到达用户指定地点后，我方派专业技术人员和厂家的工程师共同对所有设备进行免费的安装、调试，直至设备正常运行。</w:t>
      </w:r>
    </w:p>
    <w:p w14:paraId="1DE36DDA" w14:textId="77777777" w:rsidR="00A04DBC" w:rsidRPr="00830FDD" w:rsidRDefault="0096065E">
      <w:pPr>
        <w:spacing w:line="360" w:lineRule="auto"/>
        <w:rPr>
          <w:color w:val="000000"/>
          <w:szCs w:val="21"/>
        </w:rPr>
      </w:pPr>
      <w:r w:rsidRPr="00830FDD">
        <w:rPr>
          <w:color w:val="000000"/>
          <w:szCs w:val="21"/>
        </w:rPr>
        <w:t></w:t>
      </w:r>
      <w:r w:rsidRPr="00830FDD">
        <w:rPr>
          <w:color w:val="000000"/>
          <w:szCs w:val="21"/>
        </w:rPr>
        <w:tab/>
      </w:r>
      <w:r w:rsidRPr="00830FDD">
        <w:rPr>
          <w:rFonts w:hint="eastAsia"/>
          <w:color w:val="000000"/>
          <w:szCs w:val="21"/>
        </w:rPr>
        <w:t>3.</w:t>
      </w:r>
      <w:r w:rsidRPr="00830FDD">
        <w:rPr>
          <w:rFonts w:hint="eastAsia"/>
          <w:color w:val="000000"/>
          <w:szCs w:val="21"/>
        </w:rPr>
        <w:t>验收标准：我方将和用户一起按照合同要求的技术规格、技术规范的要求对货物的质量、规格、性能、数量和重量等进行全面和详细的检验。货物检验完毕之后，在双方共同在场情况下进行设备的验收。若发现有损坏的零部件，我方将在</w:t>
      </w:r>
      <w:r w:rsidRPr="00830FDD">
        <w:rPr>
          <w:color w:val="000000"/>
          <w:szCs w:val="21"/>
        </w:rPr>
        <w:t>3</w:t>
      </w:r>
      <w:r w:rsidRPr="00830FDD">
        <w:rPr>
          <w:rFonts w:hint="eastAsia"/>
          <w:color w:val="000000"/>
          <w:szCs w:val="21"/>
        </w:rPr>
        <w:t>个工作日内进行及时更换，所产生的费用由我方承担。</w:t>
      </w:r>
    </w:p>
    <w:p w14:paraId="38FA17D1" w14:textId="77777777" w:rsidR="00A04DBC" w:rsidRPr="00830FDD" w:rsidRDefault="0096065E">
      <w:pPr>
        <w:spacing w:line="360" w:lineRule="auto"/>
        <w:rPr>
          <w:color w:val="000000"/>
          <w:szCs w:val="21"/>
        </w:rPr>
      </w:pPr>
      <w:r w:rsidRPr="00830FDD">
        <w:rPr>
          <w:color w:val="000000"/>
          <w:szCs w:val="21"/>
        </w:rPr>
        <w:t></w:t>
      </w:r>
      <w:r w:rsidRPr="00830FDD">
        <w:rPr>
          <w:color w:val="000000"/>
          <w:szCs w:val="21"/>
        </w:rPr>
        <w:tab/>
      </w:r>
      <w:r w:rsidRPr="00830FDD">
        <w:rPr>
          <w:rFonts w:hint="eastAsia"/>
          <w:color w:val="000000"/>
          <w:szCs w:val="21"/>
        </w:rPr>
        <w:t>4.</w:t>
      </w:r>
      <w:r w:rsidRPr="00830FDD">
        <w:rPr>
          <w:rFonts w:hint="eastAsia"/>
          <w:color w:val="000000"/>
          <w:szCs w:val="21"/>
        </w:rPr>
        <w:t>质保期：从最终验收完成之日起，设备质保期为</w:t>
      </w:r>
      <w:r w:rsidRPr="00830FDD">
        <w:rPr>
          <w:rFonts w:hint="eastAsia"/>
          <w:color w:val="000000"/>
          <w:szCs w:val="21"/>
        </w:rPr>
        <w:t>3</w:t>
      </w:r>
      <w:r w:rsidRPr="00830FDD">
        <w:rPr>
          <w:rFonts w:hint="eastAsia"/>
          <w:color w:val="000000"/>
          <w:szCs w:val="21"/>
        </w:rPr>
        <w:t>年。保修期内，非人为原因造成的设备故障，我方将免费矫正或更换有缺陷的设备或部件，直至恢复设备正常性能，此间发生的一切费用由我方自行承担。如不能及时解决实际工作中出现的问题，我方提供备用设备修复。质保期满后终身维修，更换易损件只需按成本收费不收维修费。</w:t>
      </w:r>
    </w:p>
    <w:p w14:paraId="6D707BAC" w14:textId="77777777" w:rsidR="00A04DBC" w:rsidRPr="00830FDD" w:rsidRDefault="0096065E">
      <w:pPr>
        <w:spacing w:line="360" w:lineRule="auto"/>
        <w:rPr>
          <w:color w:val="000000"/>
          <w:szCs w:val="21"/>
        </w:rPr>
      </w:pPr>
      <w:r w:rsidRPr="00830FDD">
        <w:rPr>
          <w:color w:val="000000"/>
          <w:szCs w:val="21"/>
        </w:rPr>
        <w:t></w:t>
      </w:r>
      <w:r w:rsidRPr="00830FDD">
        <w:rPr>
          <w:color w:val="000000"/>
          <w:szCs w:val="21"/>
        </w:rPr>
        <w:tab/>
      </w:r>
      <w:r w:rsidRPr="00830FDD">
        <w:rPr>
          <w:rFonts w:hint="eastAsia"/>
          <w:color w:val="000000"/>
          <w:szCs w:val="21"/>
        </w:rPr>
        <w:t>5.</w:t>
      </w:r>
      <w:r w:rsidRPr="00830FDD">
        <w:rPr>
          <w:rFonts w:hint="eastAsia"/>
          <w:color w:val="000000"/>
          <w:szCs w:val="21"/>
        </w:rPr>
        <w:t>响应时间：我方接到用户报修通知后，</w:t>
      </w:r>
      <w:r w:rsidRPr="00830FDD">
        <w:rPr>
          <w:rFonts w:hint="eastAsia"/>
          <w:color w:val="000000"/>
          <w:szCs w:val="21"/>
        </w:rPr>
        <w:t>0.5</w:t>
      </w:r>
      <w:r w:rsidRPr="00830FDD">
        <w:rPr>
          <w:rFonts w:hint="eastAsia"/>
          <w:color w:val="000000"/>
          <w:szCs w:val="21"/>
        </w:rPr>
        <w:t>小时响应，</w:t>
      </w:r>
      <w:r w:rsidRPr="00830FDD">
        <w:rPr>
          <w:rFonts w:hint="eastAsia"/>
          <w:color w:val="000000"/>
          <w:szCs w:val="21"/>
        </w:rPr>
        <w:t>8</w:t>
      </w:r>
      <w:r w:rsidRPr="00830FDD">
        <w:rPr>
          <w:rFonts w:hint="eastAsia"/>
          <w:color w:val="000000"/>
          <w:szCs w:val="21"/>
        </w:rPr>
        <w:t>小时内电话做出维修方案，如</w:t>
      </w:r>
      <w:r w:rsidRPr="00830FDD">
        <w:rPr>
          <w:rFonts w:hint="eastAsia"/>
          <w:color w:val="000000"/>
          <w:szCs w:val="21"/>
        </w:rPr>
        <w:t>8</w:t>
      </w:r>
      <w:r w:rsidRPr="00830FDD">
        <w:rPr>
          <w:rFonts w:hint="eastAsia"/>
          <w:color w:val="000000"/>
          <w:szCs w:val="21"/>
        </w:rPr>
        <w:t>个小时内无法通过电话解决问题，我方派维修人员在接到报修报告后</w:t>
      </w:r>
      <w:r w:rsidRPr="00830FDD">
        <w:rPr>
          <w:rFonts w:hint="eastAsia"/>
          <w:color w:val="000000"/>
          <w:szCs w:val="21"/>
        </w:rPr>
        <w:t>24</w:t>
      </w:r>
      <w:r w:rsidRPr="00830FDD">
        <w:rPr>
          <w:rFonts w:hint="eastAsia"/>
          <w:color w:val="000000"/>
          <w:szCs w:val="21"/>
        </w:rPr>
        <w:t>个工作日到达用户现场予以维修，直到解除故障为止。若不能在上述承诺的时间内解决问题，则在</w:t>
      </w:r>
      <w:r w:rsidRPr="00830FDD">
        <w:rPr>
          <w:rFonts w:hint="eastAsia"/>
          <w:color w:val="000000"/>
          <w:szCs w:val="21"/>
        </w:rPr>
        <w:t xml:space="preserve"> 3 </w:t>
      </w:r>
      <w:proofErr w:type="gramStart"/>
      <w:r w:rsidRPr="00830FDD">
        <w:rPr>
          <w:rFonts w:hint="eastAsia"/>
          <w:color w:val="000000"/>
          <w:szCs w:val="21"/>
        </w:rPr>
        <w:t>个</w:t>
      </w:r>
      <w:proofErr w:type="gramEnd"/>
      <w:r w:rsidRPr="00830FDD">
        <w:rPr>
          <w:rFonts w:hint="eastAsia"/>
          <w:color w:val="000000"/>
          <w:szCs w:val="21"/>
        </w:rPr>
        <w:t>工作日内提供与原问题机器同品牌规格型号的全新仪器备机服务，直到原设备修复。</w:t>
      </w:r>
    </w:p>
    <w:p w14:paraId="0F457205" w14:textId="77777777" w:rsidR="00A04DBC" w:rsidRPr="00830FDD" w:rsidRDefault="0096065E">
      <w:pPr>
        <w:spacing w:line="360" w:lineRule="auto"/>
        <w:rPr>
          <w:color w:val="000000"/>
          <w:szCs w:val="21"/>
        </w:rPr>
      </w:pPr>
      <w:r w:rsidRPr="00830FDD">
        <w:rPr>
          <w:color w:val="000000"/>
          <w:szCs w:val="21"/>
        </w:rPr>
        <w:t></w:t>
      </w:r>
      <w:r w:rsidRPr="00830FDD">
        <w:rPr>
          <w:color w:val="000000"/>
          <w:szCs w:val="21"/>
        </w:rPr>
        <w:tab/>
      </w:r>
      <w:r w:rsidRPr="00830FDD">
        <w:rPr>
          <w:rFonts w:hint="eastAsia"/>
          <w:color w:val="000000"/>
          <w:szCs w:val="21"/>
        </w:rPr>
        <w:t>6.</w:t>
      </w:r>
      <w:r w:rsidRPr="00830FDD">
        <w:rPr>
          <w:rFonts w:hint="eastAsia"/>
          <w:color w:val="000000"/>
          <w:szCs w:val="21"/>
        </w:rPr>
        <w:t>优惠服务：我方将为用户提供电话咨询和软件升级，及时提供仪器最新技术资料与技术支持，每年内不少于</w:t>
      </w:r>
      <w:r w:rsidRPr="00830FDD">
        <w:rPr>
          <w:rFonts w:hint="eastAsia"/>
          <w:color w:val="000000"/>
          <w:szCs w:val="21"/>
        </w:rPr>
        <w:t>5</w:t>
      </w:r>
      <w:r w:rsidRPr="00830FDD">
        <w:rPr>
          <w:rFonts w:hint="eastAsia"/>
          <w:color w:val="000000"/>
          <w:szCs w:val="21"/>
        </w:rPr>
        <w:t>次上门巡检服务。</w:t>
      </w:r>
    </w:p>
    <w:p w14:paraId="7633D918" w14:textId="77777777" w:rsidR="00A04DBC" w:rsidRPr="00830FDD" w:rsidRDefault="0096065E">
      <w:pPr>
        <w:spacing w:line="360" w:lineRule="auto"/>
        <w:rPr>
          <w:color w:val="000000"/>
          <w:szCs w:val="21"/>
        </w:rPr>
      </w:pPr>
      <w:r w:rsidRPr="00830FDD">
        <w:rPr>
          <w:color w:val="000000"/>
          <w:szCs w:val="21"/>
        </w:rPr>
        <w:t></w:t>
      </w:r>
      <w:r w:rsidRPr="00830FDD">
        <w:rPr>
          <w:color w:val="000000"/>
          <w:szCs w:val="21"/>
        </w:rPr>
        <w:tab/>
      </w:r>
      <w:r w:rsidRPr="00830FDD">
        <w:rPr>
          <w:rFonts w:hint="eastAsia"/>
          <w:color w:val="000000"/>
          <w:szCs w:val="21"/>
        </w:rPr>
        <w:t>7.</w:t>
      </w:r>
      <w:r w:rsidRPr="00830FDD">
        <w:rPr>
          <w:rFonts w:hint="eastAsia"/>
          <w:color w:val="000000"/>
          <w:szCs w:val="21"/>
        </w:rPr>
        <w:t>伴随服务：我公司设备均提供一套完整的中文技术资料：包括操作手册、使用说明、维修保养操作手册、操作指南、原理、安装手册、产品合格证等。</w:t>
      </w:r>
    </w:p>
    <w:p w14:paraId="3E1C5F29" w14:textId="77777777" w:rsidR="00A04DBC" w:rsidRPr="00830FDD" w:rsidRDefault="0096065E">
      <w:pPr>
        <w:spacing w:line="360" w:lineRule="auto"/>
        <w:ind w:firstLineChars="100" w:firstLine="210"/>
        <w:rPr>
          <w:color w:val="000000"/>
          <w:szCs w:val="21"/>
        </w:rPr>
      </w:pPr>
      <w:r w:rsidRPr="00830FDD">
        <w:rPr>
          <w:rFonts w:hint="eastAsia"/>
          <w:color w:val="000000"/>
          <w:szCs w:val="21"/>
        </w:rPr>
        <w:t>8.</w:t>
      </w:r>
      <w:r w:rsidRPr="00830FDD">
        <w:rPr>
          <w:rFonts w:hint="eastAsia"/>
          <w:color w:val="000000"/>
          <w:szCs w:val="21"/>
        </w:rPr>
        <w:t>其他服务事项、技术规格要求以厂商售后服务为准。</w:t>
      </w:r>
    </w:p>
    <w:p w14:paraId="617B8208" w14:textId="77777777" w:rsidR="00A04DBC" w:rsidRPr="00830FDD" w:rsidRDefault="0096065E">
      <w:pPr>
        <w:spacing w:line="360" w:lineRule="auto"/>
        <w:rPr>
          <w:color w:val="000000"/>
          <w:szCs w:val="21"/>
        </w:rPr>
      </w:pPr>
      <w:r w:rsidRPr="00830FDD">
        <w:rPr>
          <w:rFonts w:hint="eastAsia"/>
          <w:color w:val="000000"/>
          <w:szCs w:val="21"/>
        </w:rPr>
        <w:t>地址：</w:t>
      </w:r>
      <w:r w:rsidRPr="00830FDD">
        <w:rPr>
          <w:rFonts w:hint="eastAsia"/>
          <w:szCs w:val="21"/>
        </w:rPr>
        <w:t>郑州市金水区东明路西农业路北</w:t>
      </w:r>
      <w:proofErr w:type="gramStart"/>
      <w:r w:rsidRPr="00830FDD">
        <w:rPr>
          <w:rFonts w:hint="eastAsia"/>
          <w:szCs w:val="21"/>
        </w:rPr>
        <w:t>正弘旗</w:t>
      </w:r>
      <w:proofErr w:type="gramEnd"/>
      <w:r w:rsidRPr="00830FDD">
        <w:rPr>
          <w:rFonts w:hint="eastAsia"/>
          <w:szCs w:val="21"/>
        </w:rPr>
        <w:t>1</w:t>
      </w:r>
      <w:r w:rsidRPr="00830FDD">
        <w:rPr>
          <w:rFonts w:hint="eastAsia"/>
          <w:szCs w:val="21"/>
        </w:rPr>
        <w:t>幢</w:t>
      </w:r>
    </w:p>
    <w:p w14:paraId="5A385A73" w14:textId="77777777" w:rsidR="00A04DBC" w:rsidRPr="00830FDD" w:rsidRDefault="0096065E">
      <w:pPr>
        <w:spacing w:line="360" w:lineRule="auto"/>
        <w:rPr>
          <w:color w:val="000000"/>
          <w:szCs w:val="21"/>
        </w:rPr>
      </w:pPr>
      <w:r w:rsidRPr="00830FDD">
        <w:rPr>
          <w:rFonts w:hint="eastAsia"/>
          <w:color w:val="000000"/>
          <w:szCs w:val="21"/>
        </w:rPr>
        <w:t>电话：</w:t>
      </w:r>
      <w:r w:rsidRPr="00830FDD">
        <w:rPr>
          <w:rFonts w:hint="eastAsia"/>
          <w:szCs w:val="21"/>
        </w:rPr>
        <w:t>0371-63876677</w:t>
      </w:r>
      <w:r w:rsidRPr="00830FDD">
        <w:rPr>
          <w:rFonts w:hint="eastAsia"/>
          <w:color w:val="000000"/>
          <w:szCs w:val="21"/>
        </w:rPr>
        <w:t xml:space="preserve">     </w:t>
      </w:r>
      <w:r w:rsidRPr="00830FDD">
        <w:rPr>
          <w:rFonts w:hint="eastAsia"/>
          <w:color w:val="000000"/>
          <w:szCs w:val="21"/>
        </w:rPr>
        <w:t>传真：</w:t>
      </w:r>
      <w:r w:rsidRPr="00830FDD">
        <w:rPr>
          <w:rFonts w:hint="eastAsia"/>
          <w:color w:val="000000"/>
          <w:szCs w:val="21"/>
        </w:rPr>
        <w:t>/</w:t>
      </w:r>
    </w:p>
    <w:p w14:paraId="3EF2DD0C" w14:textId="77777777" w:rsidR="00A04DBC" w:rsidRPr="00830FDD" w:rsidRDefault="0096065E">
      <w:pPr>
        <w:rPr>
          <w:szCs w:val="21"/>
        </w:rPr>
      </w:pPr>
      <w:r w:rsidRPr="00830FDD">
        <w:rPr>
          <w:rFonts w:hint="eastAsia"/>
          <w:color w:val="000000"/>
          <w:szCs w:val="21"/>
        </w:rPr>
        <w:t>售后服务联系人：翟大杰</w:t>
      </w:r>
    </w:p>
    <w:p w14:paraId="0616E516" w14:textId="77777777" w:rsidR="00A04DBC" w:rsidRPr="00830FDD" w:rsidRDefault="00A04DBC">
      <w:pPr>
        <w:rPr>
          <w:color w:val="000000"/>
          <w:szCs w:val="21"/>
        </w:rPr>
      </w:pPr>
    </w:p>
    <w:p w14:paraId="375F3AA9" w14:textId="77777777" w:rsidR="00A04DBC" w:rsidRPr="00830FDD" w:rsidRDefault="00A04DBC">
      <w:pPr>
        <w:rPr>
          <w:color w:val="000000"/>
          <w:szCs w:val="21"/>
        </w:rPr>
      </w:pPr>
    </w:p>
    <w:p w14:paraId="5B5A2BAD" w14:textId="77777777" w:rsidR="00A04DBC" w:rsidRPr="00830FDD" w:rsidRDefault="00A04DBC">
      <w:pPr>
        <w:rPr>
          <w:color w:val="000000"/>
          <w:szCs w:val="21"/>
        </w:rPr>
      </w:pPr>
    </w:p>
    <w:p w14:paraId="2D4A7439" w14:textId="77777777" w:rsidR="00A04DBC" w:rsidRPr="00830FDD" w:rsidRDefault="00A04DBC">
      <w:pPr>
        <w:spacing w:line="480" w:lineRule="auto"/>
        <w:rPr>
          <w:b/>
          <w:color w:val="000000"/>
          <w:szCs w:val="21"/>
        </w:rPr>
        <w:sectPr w:rsidR="00A04DBC" w:rsidRPr="00830FDD">
          <w:pgSz w:w="11906" w:h="16838"/>
          <w:pgMar w:top="1440" w:right="1800" w:bottom="1440" w:left="1800" w:header="851" w:footer="992" w:gutter="0"/>
          <w:cols w:space="720"/>
          <w:docGrid w:type="lines" w:linePitch="312"/>
        </w:sectPr>
      </w:pPr>
    </w:p>
    <w:p w14:paraId="1C598986" w14:textId="77777777" w:rsidR="00A04DBC" w:rsidRPr="00830FDD" w:rsidRDefault="0096065E">
      <w:pPr>
        <w:jc w:val="center"/>
        <w:rPr>
          <w:rFonts w:ascii="宋体" w:hAnsi="宋体"/>
          <w:color w:val="000000"/>
          <w:szCs w:val="21"/>
        </w:rPr>
      </w:pPr>
      <w:r w:rsidRPr="00830FDD">
        <w:rPr>
          <w:rFonts w:ascii="宋体" w:hAnsi="宋体" w:hint="eastAsia"/>
          <w:color w:val="000000"/>
          <w:szCs w:val="21"/>
        </w:rPr>
        <w:lastRenderedPageBreak/>
        <w:t>中标通知书</w:t>
      </w:r>
    </w:p>
    <w:p w14:paraId="31FD92DA" w14:textId="77777777" w:rsidR="00A04DBC" w:rsidRPr="00830FDD" w:rsidRDefault="0096065E">
      <w:pPr>
        <w:jc w:val="center"/>
        <w:rPr>
          <w:rFonts w:ascii="宋体" w:hAnsi="宋体"/>
          <w:color w:val="000000"/>
          <w:szCs w:val="21"/>
        </w:rPr>
      </w:pPr>
      <w:r w:rsidRPr="00830FDD">
        <w:rPr>
          <w:rFonts w:ascii="宋体" w:hAnsi="宋体" w:hint="eastAsia"/>
          <w:noProof/>
          <w:color w:val="000000"/>
          <w:szCs w:val="21"/>
        </w:rPr>
        <w:drawing>
          <wp:inline distT="0" distB="0" distL="114300" distR="114300" wp14:anchorId="19080CCB" wp14:editId="64DF9465">
            <wp:extent cx="5271135" cy="7456805"/>
            <wp:effectExtent l="0" t="0" r="1905" b="10795"/>
            <wp:docPr id="3" name="图片 3" descr="b3a9d07e5bf46ce0ef90dff321455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3a9d07e5bf46ce0ef90dff321455ea"/>
                    <pic:cNvPicPr>
                      <a:picLocks noChangeAspect="1"/>
                    </pic:cNvPicPr>
                  </pic:nvPicPr>
                  <pic:blipFill>
                    <a:blip r:embed="rId15"/>
                    <a:stretch>
                      <a:fillRect/>
                    </a:stretch>
                  </pic:blipFill>
                  <pic:spPr>
                    <a:xfrm>
                      <a:off x="0" y="0"/>
                      <a:ext cx="5271135" cy="7456805"/>
                    </a:xfrm>
                    <a:prstGeom prst="rect">
                      <a:avLst/>
                    </a:prstGeom>
                  </pic:spPr>
                </pic:pic>
              </a:graphicData>
            </a:graphic>
          </wp:inline>
        </w:drawing>
      </w:r>
    </w:p>
    <w:p w14:paraId="67F77F5F" w14:textId="77777777" w:rsidR="00A04DBC" w:rsidRPr="00830FDD" w:rsidRDefault="00A04DBC">
      <w:pPr>
        <w:pStyle w:val="aa"/>
        <w:ind w:firstLine="210"/>
        <w:rPr>
          <w:szCs w:val="21"/>
        </w:rPr>
      </w:pPr>
    </w:p>
    <w:p w14:paraId="1CDE58F9" w14:textId="77777777" w:rsidR="00A04DBC" w:rsidRPr="00830FDD" w:rsidRDefault="00A04DBC">
      <w:pPr>
        <w:pStyle w:val="aa"/>
        <w:ind w:firstLine="210"/>
        <w:rPr>
          <w:szCs w:val="21"/>
        </w:rPr>
      </w:pPr>
    </w:p>
    <w:sectPr w:rsidR="00A04DBC" w:rsidRPr="00830F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B1F3B" w14:textId="77777777" w:rsidR="00F2247B" w:rsidRDefault="0096065E">
      <w:r>
        <w:separator/>
      </w:r>
    </w:p>
  </w:endnote>
  <w:endnote w:type="continuationSeparator" w:id="0">
    <w:p w14:paraId="60028D7B" w14:textId="77777777" w:rsidR="00F2247B" w:rsidRDefault="0096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Yu Mincho Light">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04D6" w14:textId="77777777" w:rsidR="00A04DBC" w:rsidRDefault="0096065E">
    <w:pPr>
      <w:pStyle w:val="a6"/>
      <w:framePr w:wrap="around" w:vAnchor="text" w:hAnchor="margin" w:xAlign="center" w:y="1"/>
      <w:rPr>
        <w:rStyle w:val="ac"/>
      </w:rPr>
    </w:pPr>
    <w:r>
      <w:fldChar w:fldCharType="begin"/>
    </w:r>
    <w:r>
      <w:rPr>
        <w:rStyle w:val="ac"/>
      </w:rPr>
      <w:instrText xml:space="preserve">PAGE  </w:instrText>
    </w:r>
    <w:r>
      <w:fldChar w:fldCharType="end"/>
    </w:r>
  </w:p>
  <w:p w14:paraId="7B9755B0" w14:textId="77777777" w:rsidR="00A04DBC" w:rsidRDefault="00A04DB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0071" w14:textId="77777777" w:rsidR="00A04DBC" w:rsidRDefault="0096065E">
    <w:pPr>
      <w:pStyle w:val="a6"/>
      <w:pBdr>
        <w:top w:val="none" w:sz="0" w:space="1" w:color="auto"/>
        <w:left w:val="none" w:sz="0" w:space="4" w:color="auto"/>
        <w:bottom w:val="none" w:sz="0" w:space="1" w:color="auto"/>
        <w:right w:val="none" w:sz="0" w:space="4" w:color="auto"/>
      </w:pBdr>
    </w:pPr>
    <w:r>
      <w:rPr>
        <w:noProof/>
      </w:rPr>
      <mc:AlternateContent>
        <mc:Choice Requires="wps">
          <w:drawing>
            <wp:anchor distT="0" distB="0" distL="114300" distR="114300" simplePos="0" relativeHeight="251656704" behindDoc="0" locked="0" layoutInCell="1" allowOverlap="1" wp14:anchorId="41FE832A" wp14:editId="7CCD1AF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09742" w14:textId="77777777" w:rsidR="00A04DBC" w:rsidRDefault="0096065E">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FE832A" id="_x0000_t202" coordsize="21600,21600" o:spt="202" path="m,l,21600r21600,l21600,xe">
              <v:stroke joinstyle="miter"/>
              <v:path gradientshapeok="t" o:connecttype="rect"/>
            </v:shapetype>
            <v:shape id="文本框 1" o:spid="_x0000_s1026"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5A409742" w14:textId="77777777" w:rsidR="00A04DBC" w:rsidRDefault="0096065E">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F15D" w14:textId="77777777" w:rsidR="00A04DBC" w:rsidRDefault="0096065E">
    <w:pPr>
      <w:pStyle w:val="a6"/>
    </w:pPr>
    <w:r>
      <w:rPr>
        <w:noProof/>
      </w:rPr>
      <mc:AlternateContent>
        <mc:Choice Requires="wps">
          <w:drawing>
            <wp:anchor distT="0" distB="0" distL="114300" distR="114300" simplePos="0" relativeHeight="251660800" behindDoc="0" locked="0" layoutInCell="1" allowOverlap="1" wp14:anchorId="3C346695" wp14:editId="6391302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5FC4E" w14:textId="77777777" w:rsidR="00A04DBC" w:rsidRDefault="0096065E">
                          <w:pPr>
                            <w:pStyle w:val="a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346695" id="_x0000_t202" coordsize="21600,21600" o:spt="202" path="m,l,21600r21600,l21600,xe">
              <v:stroke joinstyle="miter"/>
              <v:path gradientshapeok="t" o:connecttype="rect"/>
            </v:shapetype>
            <v:shape id="文本框 2" o:spid="_x0000_s1027" type="#_x0000_t202" style="position:absolute;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14:paraId="0A65FC4E" w14:textId="77777777" w:rsidR="00A04DBC" w:rsidRDefault="0096065E">
                    <w:pPr>
                      <w:pStyle w:val="a6"/>
                    </w:pPr>
                    <w:r>
                      <w:fldChar w:fldCharType="begin"/>
                    </w:r>
                    <w:r>
                      <w:instrText xml:space="preserve"> PAGE  \* MERGEFORMAT </w:instrText>
                    </w:r>
                    <w:r>
                      <w:fldChar w:fldCharType="separate"/>
                    </w:r>
                    <w:r>
                      <w:t>2</w:t>
                    </w:r>
                    <w:r>
                      <w:fldChar w:fldCharType="end"/>
                    </w:r>
                  </w:p>
                </w:txbxContent>
              </v:textbox>
              <w10:wrap anchorx="margin"/>
            </v:shape>
          </w:pict>
        </mc:Fallback>
      </mc:AlternateContent>
    </w:r>
    <w:r>
      <w:rPr>
        <w:b/>
        <w:bCs/>
        <w:noProof/>
      </w:rPr>
      <mc:AlternateContent>
        <mc:Choice Requires="wps">
          <w:drawing>
            <wp:anchor distT="0" distB="0" distL="114300" distR="114300" simplePos="0" relativeHeight="251655680" behindDoc="0" locked="0" layoutInCell="1" allowOverlap="1" wp14:anchorId="3EF9A0AE" wp14:editId="53F0421F">
              <wp:simplePos x="0" y="0"/>
              <wp:positionH relativeFrom="margin">
                <wp:align>right</wp:align>
              </wp:positionH>
              <wp:positionV relativeFrom="paragraph">
                <wp:posOffset>0</wp:posOffset>
              </wp:positionV>
              <wp:extent cx="877570" cy="1962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77570" cy="196215"/>
                      </a:xfrm>
                      <a:prstGeom prst="rect">
                        <a:avLst/>
                      </a:prstGeom>
                      <a:noFill/>
                      <a:ln w="15875">
                        <a:noFill/>
                      </a:ln>
                      <a:effectLst/>
                    </wps:spPr>
                    <wps:txbx>
                      <w:txbxContent>
                        <w:p w14:paraId="0ACD50C1" w14:textId="77777777" w:rsidR="00A04DBC" w:rsidRDefault="00A04DBC">
                          <w:pPr>
                            <w:pStyle w:val="a6"/>
                          </w:pPr>
                        </w:p>
                      </w:txbxContent>
                    </wps:txbx>
                    <wps:bodyPr vert="horz" wrap="none" lIns="0" tIns="0" rIns="0" bIns="0" anchor="t" anchorCtr="0">
                      <a:spAutoFit/>
                    </wps:bodyPr>
                  </wps:wsp>
                </a:graphicData>
              </a:graphic>
            </wp:anchor>
          </w:drawing>
        </mc:Choice>
        <mc:Fallback>
          <w:pict>
            <v:shape w14:anchorId="3EF9A0AE" id="文本框 4" o:spid="_x0000_s1028" type="#_x0000_t202" style="position:absolute;margin-left:17.9pt;margin-top:0;width:69.1pt;height:15.45pt;z-index:25165568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" filled="f" stroked="f" strokeweight="1.25pt">
              <v:textbox style="mso-fit-shape-to-text:t" inset="0,0,0,0">
                <w:txbxContent>
                  <w:p w14:paraId="0ACD50C1" w14:textId="77777777" w:rsidR="00A04DBC" w:rsidRDefault="00A04DBC">
                    <w:pPr>
                      <w:pStyle w:val="a6"/>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CDFEC" w14:textId="77777777" w:rsidR="00F2247B" w:rsidRDefault="0096065E">
      <w:r>
        <w:separator/>
      </w:r>
    </w:p>
  </w:footnote>
  <w:footnote w:type="continuationSeparator" w:id="0">
    <w:p w14:paraId="76F36FEA" w14:textId="77777777" w:rsidR="00F2247B" w:rsidRDefault="00960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C79B" w14:textId="77777777" w:rsidR="00A04DBC" w:rsidRDefault="00A04DBC">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30E5" w14:textId="77777777" w:rsidR="00A04DBC" w:rsidRDefault="00A04DBC">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2710"/>
        </w:tabs>
        <w:ind w:left="2710"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A2YWIxMTdhYTJlYThhM2M0YTJkYTk2M2E1MzNmMDkifQ=="/>
  </w:docVars>
  <w:rsids>
    <w:rsidRoot w:val="00A04DBC"/>
    <w:rsid w:val="00244954"/>
    <w:rsid w:val="002572AE"/>
    <w:rsid w:val="0036738B"/>
    <w:rsid w:val="003839A5"/>
    <w:rsid w:val="004127AD"/>
    <w:rsid w:val="0059180E"/>
    <w:rsid w:val="00830FDD"/>
    <w:rsid w:val="008F7F3B"/>
    <w:rsid w:val="0096065E"/>
    <w:rsid w:val="00A0264C"/>
    <w:rsid w:val="00A04DBC"/>
    <w:rsid w:val="00A178EC"/>
    <w:rsid w:val="00A643BA"/>
    <w:rsid w:val="00C50555"/>
    <w:rsid w:val="00D35200"/>
    <w:rsid w:val="00E35F60"/>
    <w:rsid w:val="00EC3C15"/>
    <w:rsid w:val="00F2247B"/>
    <w:rsid w:val="1D6E18CE"/>
    <w:rsid w:val="20E75518"/>
    <w:rsid w:val="3E33041A"/>
    <w:rsid w:val="4A8C66D9"/>
    <w:rsid w:val="4DDE5FAD"/>
    <w:rsid w:val="50D31FBE"/>
    <w:rsid w:val="51A06C70"/>
    <w:rsid w:val="55257EBD"/>
    <w:rsid w:val="575C0884"/>
    <w:rsid w:val="60D95769"/>
    <w:rsid w:val="65686CAC"/>
    <w:rsid w:val="67D55C76"/>
    <w:rsid w:val="72B50B29"/>
    <w:rsid w:val="787548E4"/>
    <w:rsid w:val="7FA11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B9B868"/>
  <w15:docId w15:val="{3325818C-940E-45E6-AACA-0AF72590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Dat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autoRedefine/>
    <w:qFormat/>
    <w:pPr>
      <w:keepNext/>
      <w:keepLines/>
      <w:numPr>
        <w:numId w:val="1"/>
      </w:numPr>
      <w:tabs>
        <w:tab w:val="clear" w:pos="432"/>
      </w:tabs>
      <w:autoSpaceDE w:val="0"/>
      <w:autoSpaceDN w:val="0"/>
      <w:adjustRightInd w:val="0"/>
      <w:spacing w:before="240" w:after="120" w:line="300" w:lineRule="auto"/>
      <w:jc w:val="center"/>
      <w:outlineLvl w:val="0"/>
    </w:pPr>
    <w:rPr>
      <w:rFonts w:ascii="仿宋_GB2312"/>
      <w:b/>
      <w:kern w:val="44"/>
      <w:sz w:val="32"/>
      <w:szCs w:val="20"/>
    </w:rPr>
  </w:style>
  <w:style w:type="paragraph" w:styleId="2">
    <w:name w:val="heading 2"/>
    <w:basedOn w:val="a"/>
    <w:next w:val="a"/>
    <w:link w:val="20"/>
    <w:semiHidden/>
    <w:unhideWhenUsed/>
    <w:qFormat/>
    <w:pPr>
      <w:keepNext/>
      <w:keepLines/>
      <w:spacing w:before="260" w:after="260" w:line="415" w:lineRule="auto"/>
      <w:outlineLvl w:val="1"/>
    </w:pPr>
    <w:rPr>
      <w:rFonts w:ascii="Arial"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tabs>
        <w:tab w:val="left" w:pos="567"/>
      </w:tabs>
      <w:spacing w:before="120" w:line="22" w:lineRule="atLeast"/>
    </w:pPr>
    <w:rPr>
      <w:rFonts w:ascii="仿宋_GB2312"/>
      <w:sz w:val="24"/>
    </w:rPr>
  </w:style>
  <w:style w:type="paragraph" w:styleId="a4">
    <w:name w:val="Plain Text"/>
    <w:basedOn w:val="a"/>
    <w:next w:val="a3"/>
    <w:qFormat/>
    <w:rPr>
      <w:rFonts w:ascii="仿宋_GB2312" w:eastAsia="仿宋_GB2312" w:hAnsi="仿宋_GB2312"/>
      <w:szCs w:val="20"/>
    </w:rPr>
  </w:style>
  <w:style w:type="paragraph" w:styleId="a5">
    <w:name w:val="Date"/>
    <w:basedOn w:val="a"/>
    <w:next w:val="a"/>
    <w:autoRedefine/>
    <w:qFormat/>
    <w:pPr>
      <w:ind w:leftChars="2500" w:left="2500"/>
    </w:pPr>
  </w:style>
  <w:style w:type="paragraph" w:styleId="a6">
    <w:name w:val="footer"/>
    <w:basedOn w:val="a"/>
    <w:autoRedefine/>
    <w:qFormat/>
    <w:pPr>
      <w:tabs>
        <w:tab w:val="center" w:pos="4153"/>
        <w:tab w:val="right" w:pos="8306"/>
      </w:tabs>
      <w:autoSpaceDE w:val="0"/>
      <w:autoSpaceDN w:val="0"/>
      <w:adjustRightInd w:val="0"/>
      <w:snapToGrid w:val="0"/>
      <w:jc w:val="left"/>
    </w:pPr>
    <w:rPr>
      <w:rFonts w:ascii="仿宋_GB2312"/>
      <w:kern w:val="0"/>
      <w:sz w:val="18"/>
      <w:szCs w:val="20"/>
    </w:rPr>
  </w:style>
  <w:style w:type="paragraph" w:styleId="a7">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autoRedefine/>
    <w:qFormat/>
    <w:pPr>
      <w:snapToGrid w:val="0"/>
      <w:jc w:val="left"/>
    </w:pPr>
    <w:rPr>
      <w:sz w:val="18"/>
      <w:szCs w:val="18"/>
    </w:rPr>
  </w:style>
  <w:style w:type="paragraph" w:styleId="a9">
    <w:name w:val="Normal (Web)"/>
    <w:basedOn w:val="a"/>
    <w:qFormat/>
    <w:pPr>
      <w:widowControl/>
      <w:spacing w:before="100" w:beforeAutospacing="1" w:after="100" w:afterAutospacing="1" w:line="320" w:lineRule="atLeast"/>
      <w:jc w:val="left"/>
    </w:pPr>
    <w:rPr>
      <w:rFonts w:ascii="??" w:hAnsi="??" w:cs="仿宋_GB2312"/>
      <w:color w:val="333333"/>
      <w:kern w:val="0"/>
      <w:sz w:val="18"/>
      <w:szCs w:val="18"/>
    </w:rPr>
  </w:style>
  <w:style w:type="paragraph" w:styleId="aa">
    <w:name w:val="Body Text First Indent"/>
    <w:basedOn w:val="a3"/>
    <w:next w:val="a"/>
    <w:qFormat/>
    <w:pPr>
      <w:spacing w:before="0" w:after="120" w:line="240" w:lineRule="auto"/>
      <w:ind w:firstLineChars="100" w:firstLine="100"/>
    </w:pPr>
    <w:rPr>
      <w:rFonts w:ascii="Yu Mincho Light" w:hAnsi="Yu Mincho Light"/>
      <w:sz w:val="21"/>
    </w:rPr>
  </w:style>
  <w:style w:type="table" w:styleId="ab">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customStyle="1" w:styleId="20">
    <w:name w:val="标题 2 字符"/>
    <w:link w:val="2"/>
    <w:autoRedefine/>
    <w:qFormat/>
    <w:rPr>
      <w:rFonts w:ascii="Arial" w:eastAsia="宋体" w:hAnsi="Arial" w:cs="Times New Roman"/>
      <w:b/>
      <w:bCs/>
      <w:sz w:val="28"/>
      <w:szCs w:val="28"/>
    </w:rPr>
  </w:style>
  <w:style w:type="paragraph" w:customStyle="1" w:styleId="21">
    <w:name w:val="样式 首行缩进:  2 字符"/>
    <w:basedOn w:val="a"/>
    <w:autoRedefine/>
    <w:qFormat/>
    <w:pPr>
      <w:spacing w:line="400" w:lineRule="exact"/>
      <w:ind w:firstLineChars="200" w:firstLine="200"/>
    </w:pPr>
    <w:rPr>
      <w:rFonts w:cs="宋体"/>
      <w:sz w:val="24"/>
    </w:rPr>
  </w:style>
  <w:style w:type="paragraph" w:customStyle="1" w:styleId="Default">
    <w:name w:val="Default"/>
    <w:basedOn w:val="a4"/>
    <w:next w:val="a8"/>
    <w:autoRedefine/>
    <w:qFormat/>
    <w:pPr>
      <w:autoSpaceDE w:val="0"/>
      <w:autoSpaceDN w:val="0"/>
      <w:adjustRightInd w:val="0"/>
    </w:pPr>
    <w:rPr>
      <w:rFonts w:eastAsia="宋体" w:hAnsi="Times New Roman" w:cs="仿宋_GB2312"/>
      <w:color w:val="000000"/>
      <w:sz w:val="24"/>
      <w:szCs w:val="24"/>
    </w:rPr>
  </w:style>
  <w:style w:type="paragraph" w:customStyle="1" w:styleId="CharChar10CharCharCharChar">
    <w:name w:val="Char Char10 Char Char Char Char"/>
    <w:basedOn w:val="a"/>
    <w:next w:val="xl87"/>
    <w:autoRedefine/>
    <w:qFormat/>
    <w:rPr>
      <w:rFonts w:ascii="Calibri" w:hAnsi="Calibri"/>
      <w:kern w:val="0"/>
    </w:rPr>
  </w:style>
  <w:style w:type="paragraph" w:customStyle="1" w:styleId="xl87">
    <w:name w:val="xl87"/>
    <w:basedOn w:val="a"/>
    <w:next w:val="xl72"/>
    <w:autoRedefine/>
    <w:qFormat/>
    <w:pPr>
      <w:widowControl/>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2">
    <w:name w:val="xl72"/>
    <w:basedOn w:val="a"/>
    <w:next w:val="a5"/>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cs="仿宋_GB231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4690</TotalTime>
  <Pages>36</Pages>
  <Words>2808</Words>
  <Characters>16009</Characters>
  <Application>Microsoft Office Word</Application>
  <DocSecurity>0</DocSecurity>
  <Lines>133</Lines>
  <Paragraphs>37</Paragraphs>
  <ScaleCrop>false</ScaleCrop>
  <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9</cp:revision>
  <cp:lastPrinted>2023-09-22T09:17:00Z</cp:lastPrinted>
  <dcterms:created xsi:type="dcterms:W3CDTF">2021-05-20T01:39:00Z</dcterms:created>
  <dcterms:modified xsi:type="dcterms:W3CDTF">2024-05-29T07:44:00Z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78E30A9DF07541CCADA65B15F30B22D4_13</vt:lpwstr>
  </property>
</Properties>
</file>