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E3433" w14:textId="77777777" w:rsidR="00402449" w:rsidRDefault="00000000">
      <w:pPr>
        <w:tabs>
          <w:tab w:val="left" w:pos="-3240"/>
        </w:tabs>
        <w:spacing w:line="360" w:lineRule="auto"/>
        <w:jc w:val="center"/>
        <w:rPr>
          <w:rFonts w:ascii="宋体" w:hAnsi="宋体"/>
          <w:b/>
          <w:sz w:val="44"/>
          <w:szCs w:val="44"/>
        </w:rPr>
      </w:pPr>
      <w:bookmarkStart w:id="0" w:name="_Hlk49674841"/>
      <w:r>
        <w:rPr>
          <w:rFonts w:ascii="宋体" w:hAnsi="宋体" w:hint="eastAsia"/>
          <w:b/>
          <w:sz w:val="44"/>
          <w:szCs w:val="44"/>
        </w:rPr>
        <w:t>购销合同</w:t>
      </w:r>
    </w:p>
    <w:p w14:paraId="5DC587D4" w14:textId="04C97FA6" w:rsidR="00402449" w:rsidRDefault="00000000">
      <w:pPr>
        <w:tabs>
          <w:tab w:val="left" w:pos="-3240"/>
        </w:tabs>
        <w:spacing w:line="320" w:lineRule="exact"/>
        <w:ind w:right="724"/>
        <w:contextualSpacing/>
        <w:rPr>
          <w:rFonts w:ascii="宋体" w:hAnsi="宋体"/>
          <w:b/>
          <w:bCs/>
          <w:sz w:val="18"/>
        </w:rPr>
      </w:pPr>
      <w:r>
        <w:rPr>
          <w:rFonts w:ascii="宋体" w:hAnsi="宋体"/>
          <w:b/>
          <w:bCs/>
          <w:sz w:val="18"/>
        </w:rPr>
        <w:tab/>
      </w:r>
      <w:r>
        <w:rPr>
          <w:rFonts w:ascii="宋体" w:hAnsi="宋体"/>
          <w:b/>
          <w:bCs/>
          <w:sz w:val="18"/>
        </w:rPr>
        <w:tab/>
      </w:r>
      <w:r>
        <w:rPr>
          <w:rFonts w:ascii="宋体" w:hAnsi="宋体"/>
          <w:b/>
          <w:bCs/>
          <w:sz w:val="18"/>
        </w:rPr>
        <w:tab/>
      </w:r>
      <w:r>
        <w:rPr>
          <w:rFonts w:ascii="宋体" w:hAnsi="宋体"/>
          <w:b/>
          <w:bCs/>
          <w:sz w:val="18"/>
        </w:rPr>
        <w:tab/>
      </w:r>
      <w:r>
        <w:rPr>
          <w:rFonts w:ascii="宋体" w:hAnsi="宋体"/>
          <w:b/>
          <w:bCs/>
          <w:sz w:val="18"/>
        </w:rPr>
        <w:tab/>
      </w:r>
      <w:r>
        <w:rPr>
          <w:rFonts w:ascii="宋体" w:hAnsi="宋体"/>
          <w:b/>
          <w:bCs/>
          <w:sz w:val="18"/>
        </w:rPr>
        <w:tab/>
      </w:r>
      <w:r>
        <w:rPr>
          <w:rFonts w:ascii="宋体" w:hAnsi="宋体"/>
          <w:b/>
          <w:bCs/>
          <w:sz w:val="18"/>
        </w:rPr>
        <w:tab/>
      </w:r>
      <w:r>
        <w:rPr>
          <w:rFonts w:ascii="宋体" w:hAnsi="宋体"/>
          <w:b/>
          <w:bCs/>
          <w:sz w:val="18"/>
        </w:rPr>
        <w:tab/>
      </w:r>
      <w:r>
        <w:rPr>
          <w:rFonts w:ascii="宋体" w:hAnsi="宋体"/>
          <w:b/>
          <w:bCs/>
          <w:sz w:val="18"/>
        </w:rPr>
        <w:tab/>
      </w:r>
      <w:r>
        <w:rPr>
          <w:rFonts w:ascii="宋体" w:hAnsi="宋体"/>
          <w:b/>
          <w:bCs/>
          <w:sz w:val="18"/>
        </w:rPr>
        <w:tab/>
      </w:r>
      <w:r>
        <w:rPr>
          <w:rFonts w:ascii="宋体" w:hAnsi="宋体"/>
          <w:b/>
          <w:bCs/>
          <w:sz w:val="18"/>
        </w:rPr>
        <w:tab/>
      </w:r>
      <w:r>
        <w:rPr>
          <w:rFonts w:ascii="宋体" w:hAnsi="宋体"/>
          <w:b/>
          <w:bCs/>
          <w:sz w:val="18"/>
        </w:rPr>
        <w:tab/>
        <w:t xml:space="preserve">  </w:t>
      </w:r>
      <w:r>
        <w:rPr>
          <w:rFonts w:ascii="宋体" w:hAnsi="宋体" w:hint="eastAsia"/>
          <w:b/>
          <w:bCs/>
          <w:sz w:val="18"/>
        </w:rPr>
        <w:t>合同编号：</w:t>
      </w:r>
      <w:proofErr w:type="gramStart"/>
      <w:r w:rsidR="00655C9B" w:rsidRPr="00655C9B">
        <w:rPr>
          <w:rFonts w:ascii="宋体" w:hAnsi="宋体" w:hint="eastAsia"/>
          <w:b/>
          <w:bCs/>
          <w:sz w:val="18"/>
        </w:rPr>
        <w:t>信财公开</w:t>
      </w:r>
      <w:proofErr w:type="gramEnd"/>
      <w:r w:rsidR="00655C9B" w:rsidRPr="00655C9B">
        <w:rPr>
          <w:rFonts w:ascii="宋体" w:hAnsi="宋体" w:hint="eastAsia"/>
          <w:b/>
          <w:bCs/>
          <w:sz w:val="18"/>
        </w:rPr>
        <w:t>招标-2024-32</w:t>
      </w:r>
    </w:p>
    <w:p w14:paraId="7DF8C13B" w14:textId="77777777" w:rsidR="00402449" w:rsidRDefault="00402449">
      <w:pPr>
        <w:tabs>
          <w:tab w:val="left" w:pos="-3240"/>
        </w:tabs>
        <w:spacing w:line="320" w:lineRule="exact"/>
        <w:jc w:val="center"/>
        <w:rPr>
          <w:rFonts w:ascii="宋体" w:hAnsi="宋体"/>
          <w:sz w:val="18"/>
          <w:szCs w:val="18"/>
        </w:rPr>
      </w:pPr>
    </w:p>
    <w:tbl>
      <w:tblPr>
        <w:tblW w:w="5000" w:type="pct"/>
        <w:tblCellMar>
          <w:left w:w="0" w:type="dxa"/>
          <w:right w:w="0" w:type="dxa"/>
        </w:tblCellMar>
        <w:tblLook w:val="04A0" w:firstRow="1" w:lastRow="0" w:firstColumn="1" w:lastColumn="0" w:noHBand="0" w:noVBand="1"/>
      </w:tblPr>
      <w:tblGrid>
        <w:gridCol w:w="5098"/>
        <w:gridCol w:w="4982"/>
      </w:tblGrid>
      <w:tr w:rsidR="00402449" w14:paraId="594423E1" w14:textId="77777777">
        <w:trPr>
          <w:trHeight w:val="20"/>
        </w:trPr>
        <w:tc>
          <w:tcPr>
            <w:tcW w:w="2529" w:type="pct"/>
          </w:tcPr>
          <w:p w14:paraId="4B19DFE1" w14:textId="4A2FC0A7" w:rsidR="00402449" w:rsidRDefault="00000000">
            <w:pPr>
              <w:rPr>
                <w:rFonts w:ascii="宋体" w:hAnsi="宋体"/>
                <w:b/>
                <w:bCs/>
                <w:sz w:val="18"/>
                <w:szCs w:val="18"/>
              </w:rPr>
            </w:pPr>
            <w:r>
              <w:rPr>
                <w:rFonts w:ascii="宋体" w:hAnsi="宋体" w:hint="eastAsia"/>
                <w:b/>
                <w:bCs/>
                <w:sz w:val="18"/>
                <w:szCs w:val="18"/>
              </w:rPr>
              <w:t>买方单位：</w:t>
            </w:r>
            <w:r w:rsidR="007010BF" w:rsidRPr="007010BF">
              <w:rPr>
                <w:rFonts w:ascii="宋体" w:hAnsi="宋体" w:hint="eastAsia"/>
                <w:b/>
                <w:bCs/>
                <w:sz w:val="18"/>
                <w:szCs w:val="18"/>
              </w:rPr>
              <w:t>信阳市公安局</w:t>
            </w:r>
          </w:p>
        </w:tc>
        <w:tc>
          <w:tcPr>
            <w:tcW w:w="2471" w:type="pct"/>
          </w:tcPr>
          <w:p w14:paraId="3AAEA6DC" w14:textId="77777777" w:rsidR="00402449" w:rsidRDefault="00000000">
            <w:pPr>
              <w:ind w:firstLineChars="100" w:firstLine="181"/>
              <w:rPr>
                <w:rFonts w:ascii="宋体" w:hAnsi="宋体"/>
                <w:b/>
                <w:sz w:val="18"/>
                <w:szCs w:val="18"/>
              </w:rPr>
            </w:pPr>
            <w:r>
              <w:rPr>
                <w:rFonts w:ascii="宋体" w:hAnsi="宋体" w:hint="eastAsia"/>
                <w:b/>
                <w:sz w:val="18"/>
                <w:szCs w:val="18"/>
              </w:rPr>
              <w:t>卖方单位：</w:t>
            </w:r>
            <w:proofErr w:type="gramStart"/>
            <w:r>
              <w:rPr>
                <w:rFonts w:ascii="宋体" w:hAnsi="宋体" w:hint="eastAsia"/>
                <w:b/>
                <w:sz w:val="18"/>
                <w:szCs w:val="18"/>
              </w:rPr>
              <w:t>北京汇志凌云</w:t>
            </w:r>
            <w:proofErr w:type="gramEnd"/>
            <w:r>
              <w:rPr>
                <w:rFonts w:ascii="宋体" w:hAnsi="宋体" w:hint="eastAsia"/>
                <w:b/>
                <w:sz w:val="18"/>
                <w:szCs w:val="18"/>
              </w:rPr>
              <w:t>数据技术有限责任公司</w:t>
            </w:r>
          </w:p>
        </w:tc>
      </w:tr>
      <w:tr w:rsidR="00402449" w14:paraId="7827F730" w14:textId="77777777">
        <w:trPr>
          <w:trHeight w:val="20"/>
        </w:trPr>
        <w:tc>
          <w:tcPr>
            <w:tcW w:w="2529" w:type="pct"/>
          </w:tcPr>
          <w:p w14:paraId="26216667" w14:textId="4EFB5763" w:rsidR="00402449" w:rsidRDefault="00000000">
            <w:pPr>
              <w:rPr>
                <w:rFonts w:ascii="宋体" w:hAnsi="宋体"/>
                <w:b/>
                <w:bCs/>
                <w:color w:val="000000"/>
                <w:sz w:val="18"/>
                <w:szCs w:val="18"/>
              </w:rPr>
            </w:pPr>
            <w:r>
              <w:rPr>
                <w:rFonts w:ascii="宋体" w:hAnsi="宋体" w:hint="eastAsia"/>
                <w:b/>
                <w:bCs/>
                <w:color w:val="000000"/>
                <w:sz w:val="18"/>
                <w:szCs w:val="18"/>
              </w:rPr>
              <w:t>地    址：</w:t>
            </w:r>
            <w:r w:rsidR="007010BF" w:rsidRPr="007010BF">
              <w:rPr>
                <w:rFonts w:ascii="宋体" w:hAnsi="宋体" w:hint="eastAsia"/>
                <w:b/>
                <w:bCs/>
                <w:color w:val="000000"/>
                <w:sz w:val="18"/>
                <w:szCs w:val="18"/>
              </w:rPr>
              <w:t>平桥区新二十四大街38号</w:t>
            </w:r>
          </w:p>
        </w:tc>
        <w:tc>
          <w:tcPr>
            <w:tcW w:w="2471" w:type="pct"/>
          </w:tcPr>
          <w:p w14:paraId="6A6233F7" w14:textId="77777777" w:rsidR="00402449" w:rsidRDefault="00000000">
            <w:pPr>
              <w:ind w:firstLineChars="100" w:firstLine="181"/>
              <w:rPr>
                <w:rFonts w:ascii="宋体" w:hAnsi="宋体"/>
                <w:b/>
                <w:sz w:val="18"/>
                <w:szCs w:val="18"/>
              </w:rPr>
            </w:pPr>
            <w:r>
              <w:rPr>
                <w:rFonts w:ascii="宋体" w:hAnsi="宋体" w:hint="eastAsia"/>
                <w:b/>
                <w:color w:val="000000"/>
                <w:sz w:val="18"/>
                <w:szCs w:val="18"/>
              </w:rPr>
              <w:t>地    址：</w:t>
            </w:r>
            <w:r>
              <w:rPr>
                <w:rFonts w:ascii="宋体" w:hAnsi="宋体" w:hint="eastAsia"/>
                <w:b/>
                <w:sz w:val="18"/>
                <w:szCs w:val="18"/>
              </w:rPr>
              <w:t>北京市石景山区鲁谷东街26号1号楼</w:t>
            </w:r>
          </w:p>
          <w:p w14:paraId="54706D8F" w14:textId="77777777" w:rsidR="00402449" w:rsidRDefault="00000000">
            <w:pPr>
              <w:ind w:firstLineChars="100" w:firstLine="181"/>
              <w:rPr>
                <w:rFonts w:ascii="宋体" w:hAnsi="宋体"/>
                <w:b/>
                <w:bCs/>
                <w:color w:val="000000"/>
                <w:sz w:val="18"/>
                <w:szCs w:val="18"/>
              </w:rPr>
            </w:pPr>
            <w:r>
              <w:rPr>
                <w:rFonts w:ascii="宋体" w:hAnsi="宋体" w:hint="eastAsia"/>
                <w:b/>
                <w:sz w:val="18"/>
                <w:szCs w:val="18"/>
              </w:rPr>
              <w:t>B座四层8号</w:t>
            </w:r>
          </w:p>
        </w:tc>
      </w:tr>
      <w:tr w:rsidR="00402449" w14:paraId="6F34FC0A" w14:textId="77777777">
        <w:trPr>
          <w:trHeight w:val="20"/>
        </w:trPr>
        <w:tc>
          <w:tcPr>
            <w:tcW w:w="2529" w:type="pct"/>
          </w:tcPr>
          <w:p w14:paraId="3042F063" w14:textId="7E8060A1" w:rsidR="00402449" w:rsidRDefault="00000000">
            <w:pPr>
              <w:rPr>
                <w:rFonts w:ascii="宋体" w:hAnsi="宋体"/>
                <w:b/>
                <w:bCs/>
                <w:color w:val="000000"/>
                <w:sz w:val="18"/>
                <w:szCs w:val="18"/>
              </w:rPr>
            </w:pPr>
            <w:r>
              <w:rPr>
                <w:rFonts w:ascii="宋体" w:hAnsi="宋体" w:hint="eastAsia"/>
                <w:b/>
                <w:bCs/>
                <w:color w:val="000000"/>
                <w:sz w:val="18"/>
                <w:szCs w:val="18"/>
              </w:rPr>
              <w:t>联 系 人：</w:t>
            </w:r>
            <w:bookmarkStart w:id="1" w:name="买方联系人"/>
            <w:bookmarkEnd w:id="1"/>
            <w:r w:rsidR="007010BF">
              <w:rPr>
                <w:rFonts w:ascii="宋体" w:hAnsi="宋体" w:hint="eastAsia"/>
                <w:b/>
                <w:bCs/>
                <w:color w:val="000000"/>
                <w:sz w:val="18"/>
                <w:szCs w:val="18"/>
              </w:rPr>
              <w:t>吴女士</w:t>
            </w:r>
          </w:p>
        </w:tc>
        <w:tc>
          <w:tcPr>
            <w:tcW w:w="2471" w:type="pct"/>
          </w:tcPr>
          <w:p w14:paraId="130CDADD" w14:textId="46EC4C51" w:rsidR="00402449" w:rsidRDefault="00000000">
            <w:pPr>
              <w:ind w:firstLineChars="100" w:firstLine="181"/>
              <w:rPr>
                <w:rFonts w:ascii="宋体" w:hAnsi="宋体"/>
                <w:b/>
                <w:bCs/>
                <w:color w:val="000000"/>
                <w:sz w:val="18"/>
                <w:szCs w:val="18"/>
              </w:rPr>
            </w:pPr>
            <w:r>
              <w:rPr>
                <w:rFonts w:ascii="宋体" w:hAnsi="宋体" w:hint="eastAsia"/>
                <w:b/>
                <w:bCs/>
                <w:color w:val="000000"/>
                <w:sz w:val="18"/>
                <w:szCs w:val="18"/>
              </w:rPr>
              <w:t>联 系 人：</w:t>
            </w:r>
            <w:bookmarkStart w:id="2" w:name="卖方联系人"/>
            <w:bookmarkEnd w:id="2"/>
            <w:r w:rsidR="00B32E46">
              <w:rPr>
                <w:rFonts w:ascii="宋体" w:hAnsi="宋体" w:hint="eastAsia"/>
                <w:b/>
                <w:bCs/>
                <w:color w:val="000000"/>
                <w:sz w:val="18"/>
                <w:szCs w:val="18"/>
              </w:rPr>
              <w:t>魏家云</w:t>
            </w:r>
          </w:p>
        </w:tc>
      </w:tr>
      <w:tr w:rsidR="00402449" w14:paraId="572E4165" w14:textId="77777777">
        <w:trPr>
          <w:trHeight w:val="20"/>
        </w:trPr>
        <w:tc>
          <w:tcPr>
            <w:tcW w:w="2529" w:type="pct"/>
          </w:tcPr>
          <w:p w14:paraId="5EB60ED5" w14:textId="5D13993E" w:rsidR="00402449" w:rsidRDefault="00000000">
            <w:pPr>
              <w:rPr>
                <w:rFonts w:ascii="宋体" w:hAnsi="宋体"/>
                <w:b/>
                <w:bCs/>
                <w:color w:val="000000"/>
                <w:sz w:val="18"/>
                <w:szCs w:val="18"/>
              </w:rPr>
            </w:pPr>
            <w:r>
              <w:rPr>
                <w:rFonts w:ascii="宋体" w:hAnsi="宋体" w:hint="eastAsia"/>
                <w:b/>
                <w:bCs/>
                <w:color w:val="000000"/>
                <w:sz w:val="18"/>
                <w:szCs w:val="18"/>
              </w:rPr>
              <w:t>电    话：</w:t>
            </w:r>
            <w:r w:rsidR="007010BF" w:rsidRPr="007010BF">
              <w:rPr>
                <w:rFonts w:ascii="宋体" w:hAnsi="宋体"/>
                <w:b/>
                <w:bCs/>
                <w:color w:val="000000"/>
                <w:sz w:val="18"/>
                <w:szCs w:val="18"/>
              </w:rPr>
              <w:t>0376-6521610</w:t>
            </w:r>
          </w:p>
        </w:tc>
        <w:tc>
          <w:tcPr>
            <w:tcW w:w="2471" w:type="pct"/>
          </w:tcPr>
          <w:p w14:paraId="0963DD52" w14:textId="4E4AEF83" w:rsidR="00402449" w:rsidRDefault="00000000">
            <w:pPr>
              <w:ind w:firstLineChars="100" w:firstLine="181"/>
              <w:rPr>
                <w:rFonts w:ascii="宋体" w:hAnsi="宋体"/>
                <w:b/>
                <w:bCs/>
                <w:color w:val="000000"/>
                <w:sz w:val="18"/>
                <w:szCs w:val="18"/>
              </w:rPr>
            </w:pPr>
            <w:r>
              <w:rPr>
                <w:rFonts w:ascii="宋体" w:hAnsi="宋体" w:hint="eastAsia"/>
                <w:b/>
                <w:bCs/>
                <w:color w:val="000000"/>
                <w:sz w:val="18"/>
                <w:szCs w:val="18"/>
              </w:rPr>
              <w:t>电    话：</w:t>
            </w:r>
            <w:bookmarkStart w:id="3" w:name="卖方电话"/>
            <w:bookmarkEnd w:id="3"/>
            <w:r w:rsidR="00655C9B" w:rsidRPr="00655C9B">
              <w:rPr>
                <w:rFonts w:ascii="宋体" w:hAnsi="宋体"/>
                <w:b/>
                <w:bCs/>
                <w:color w:val="000000"/>
                <w:sz w:val="18"/>
                <w:szCs w:val="18"/>
              </w:rPr>
              <w:t>13838371250</w:t>
            </w:r>
          </w:p>
        </w:tc>
      </w:tr>
      <w:tr w:rsidR="00402449" w14:paraId="74A55DBF" w14:textId="77777777">
        <w:trPr>
          <w:trHeight w:val="20"/>
        </w:trPr>
        <w:tc>
          <w:tcPr>
            <w:tcW w:w="2529" w:type="pct"/>
          </w:tcPr>
          <w:p w14:paraId="248F98C8" w14:textId="77777777" w:rsidR="00402449" w:rsidRDefault="00000000">
            <w:pPr>
              <w:rPr>
                <w:rFonts w:ascii="宋体" w:hAnsi="宋体"/>
                <w:b/>
                <w:bCs/>
                <w:color w:val="000000"/>
                <w:sz w:val="18"/>
                <w:szCs w:val="18"/>
              </w:rPr>
            </w:pPr>
            <w:r>
              <w:rPr>
                <w:rFonts w:ascii="宋体" w:hAnsi="宋体" w:hint="eastAsia"/>
                <w:b/>
                <w:bCs/>
                <w:color w:val="000000"/>
                <w:sz w:val="18"/>
                <w:szCs w:val="18"/>
              </w:rPr>
              <w:t>传    真：</w:t>
            </w:r>
            <w:bookmarkStart w:id="4" w:name="买方传真"/>
            <w:bookmarkEnd w:id="4"/>
          </w:p>
        </w:tc>
        <w:tc>
          <w:tcPr>
            <w:tcW w:w="2471" w:type="pct"/>
          </w:tcPr>
          <w:p w14:paraId="33E5095F" w14:textId="77777777" w:rsidR="00402449" w:rsidRDefault="00000000">
            <w:pPr>
              <w:ind w:firstLineChars="100" w:firstLine="181"/>
              <w:rPr>
                <w:rFonts w:ascii="宋体" w:hAnsi="宋体"/>
                <w:b/>
                <w:bCs/>
                <w:color w:val="000000"/>
                <w:sz w:val="18"/>
                <w:szCs w:val="18"/>
              </w:rPr>
            </w:pPr>
            <w:r>
              <w:rPr>
                <w:rFonts w:ascii="宋体" w:hAnsi="宋体" w:hint="eastAsia"/>
                <w:b/>
                <w:bCs/>
                <w:color w:val="000000"/>
                <w:sz w:val="18"/>
                <w:szCs w:val="18"/>
              </w:rPr>
              <w:t>传    真：</w:t>
            </w:r>
            <w:bookmarkStart w:id="5" w:name="卖方传真"/>
            <w:bookmarkEnd w:id="5"/>
          </w:p>
        </w:tc>
      </w:tr>
      <w:tr w:rsidR="00402449" w14:paraId="39841A97" w14:textId="77777777">
        <w:trPr>
          <w:trHeight w:val="20"/>
        </w:trPr>
        <w:tc>
          <w:tcPr>
            <w:tcW w:w="2529" w:type="pct"/>
          </w:tcPr>
          <w:p w14:paraId="070A593C" w14:textId="77777777" w:rsidR="00402449" w:rsidRDefault="00000000">
            <w:pPr>
              <w:rPr>
                <w:rFonts w:ascii="宋体" w:hAnsi="宋体"/>
                <w:b/>
                <w:bCs/>
                <w:color w:val="000000"/>
                <w:sz w:val="18"/>
                <w:szCs w:val="18"/>
              </w:rPr>
            </w:pPr>
            <w:r>
              <w:rPr>
                <w:rFonts w:ascii="宋体" w:hAnsi="宋体" w:hint="eastAsia"/>
                <w:b/>
                <w:bCs/>
                <w:color w:val="000000"/>
                <w:sz w:val="18"/>
                <w:szCs w:val="18"/>
              </w:rPr>
              <w:t>开 户 行：</w:t>
            </w:r>
            <w:bookmarkStart w:id="6" w:name="买方开户行"/>
            <w:bookmarkEnd w:id="6"/>
          </w:p>
        </w:tc>
        <w:tc>
          <w:tcPr>
            <w:tcW w:w="2471" w:type="pct"/>
          </w:tcPr>
          <w:p w14:paraId="330DF531" w14:textId="77777777" w:rsidR="00402449" w:rsidRDefault="00000000">
            <w:pPr>
              <w:ind w:firstLineChars="100" w:firstLine="181"/>
              <w:rPr>
                <w:rFonts w:ascii="宋体" w:hAnsi="宋体"/>
                <w:b/>
                <w:bCs/>
                <w:color w:val="000000"/>
                <w:sz w:val="18"/>
                <w:szCs w:val="18"/>
              </w:rPr>
            </w:pPr>
            <w:r>
              <w:rPr>
                <w:rFonts w:ascii="宋体" w:hAnsi="宋体" w:hint="eastAsia"/>
                <w:b/>
                <w:bCs/>
                <w:color w:val="000000"/>
                <w:sz w:val="18"/>
                <w:szCs w:val="18"/>
              </w:rPr>
              <w:t>开 户 行：招商银行股份有限公司北京大运村支行</w:t>
            </w:r>
          </w:p>
        </w:tc>
      </w:tr>
      <w:tr w:rsidR="00402449" w14:paraId="07CDC7B8" w14:textId="77777777">
        <w:trPr>
          <w:trHeight w:val="20"/>
        </w:trPr>
        <w:tc>
          <w:tcPr>
            <w:tcW w:w="2529" w:type="pct"/>
          </w:tcPr>
          <w:p w14:paraId="1BFCD8C4" w14:textId="77777777" w:rsidR="00402449" w:rsidRDefault="00000000">
            <w:pPr>
              <w:rPr>
                <w:rFonts w:ascii="宋体" w:hAnsi="宋体"/>
                <w:b/>
                <w:bCs/>
                <w:color w:val="000000"/>
                <w:sz w:val="18"/>
                <w:szCs w:val="18"/>
              </w:rPr>
            </w:pPr>
            <w:proofErr w:type="gramStart"/>
            <w:r>
              <w:rPr>
                <w:rFonts w:ascii="宋体" w:hAnsi="宋体" w:hint="eastAsia"/>
                <w:b/>
                <w:bCs/>
                <w:color w:val="000000"/>
                <w:sz w:val="18"/>
                <w:szCs w:val="18"/>
              </w:rPr>
              <w:t>账</w:t>
            </w:r>
            <w:proofErr w:type="gramEnd"/>
            <w:r>
              <w:rPr>
                <w:rFonts w:ascii="宋体" w:hAnsi="宋体" w:hint="eastAsia"/>
                <w:b/>
                <w:bCs/>
                <w:color w:val="000000"/>
                <w:sz w:val="18"/>
                <w:szCs w:val="18"/>
              </w:rPr>
              <w:t xml:space="preserve">    号：</w:t>
            </w:r>
            <w:bookmarkStart w:id="7" w:name="买方账号"/>
            <w:bookmarkEnd w:id="7"/>
          </w:p>
        </w:tc>
        <w:tc>
          <w:tcPr>
            <w:tcW w:w="2471" w:type="pct"/>
          </w:tcPr>
          <w:p w14:paraId="4E149CBC" w14:textId="77777777" w:rsidR="00402449" w:rsidRDefault="00000000">
            <w:pPr>
              <w:ind w:firstLineChars="100" w:firstLine="181"/>
              <w:rPr>
                <w:rFonts w:ascii="宋体" w:hAnsi="宋体"/>
                <w:b/>
                <w:bCs/>
                <w:color w:val="000000"/>
                <w:sz w:val="18"/>
                <w:szCs w:val="18"/>
              </w:rPr>
            </w:pPr>
            <w:proofErr w:type="gramStart"/>
            <w:r>
              <w:rPr>
                <w:rFonts w:ascii="宋体" w:hAnsi="宋体" w:hint="eastAsia"/>
                <w:b/>
                <w:bCs/>
                <w:color w:val="000000"/>
                <w:sz w:val="18"/>
                <w:szCs w:val="18"/>
              </w:rPr>
              <w:t>账</w:t>
            </w:r>
            <w:proofErr w:type="gramEnd"/>
            <w:r>
              <w:rPr>
                <w:rFonts w:ascii="宋体" w:hAnsi="宋体" w:hint="eastAsia"/>
                <w:b/>
                <w:bCs/>
                <w:color w:val="000000"/>
                <w:sz w:val="18"/>
                <w:szCs w:val="18"/>
              </w:rPr>
              <w:t xml:space="preserve">    号：</w:t>
            </w:r>
            <w:r>
              <w:rPr>
                <w:rFonts w:ascii="宋体" w:hAnsi="宋体"/>
                <w:b/>
                <w:bCs/>
                <w:color w:val="000000"/>
                <w:sz w:val="18"/>
                <w:szCs w:val="18"/>
              </w:rPr>
              <w:t>110923971610602</w:t>
            </w:r>
          </w:p>
        </w:tc>
      </w:tr>
      <w:tr w:rsidR="00402449" w14:paraId="5D1048C1" w14:textId="77777777">
        <w:trPr>
          <w:trHeight w:val="20"/>
        </w:trPr>
        <w:tc>
          <w:tcPr>
            <w:tcW w:w="2529" w:type="pct"/>
          </w:tcPr>
          <w:p w14:paraId="7C739523" w14:textId="77777777" w:rsidR="00402449" w:rsidRDefault="00000000">
            <w:pPr>
              <w:rPr>
                <w:rFonts w:ascii="宋体" w:hAnsi="宋体"/>
                <w:b/>
                <w:bCs/>
                <w:color w:val="000000"/>
                <w:sz w:val="18"/>
                <w:szCs w:val="18"/>
              </w:rPr>
            </w:pPr>
            <w:r>
              <w:rPr>
                <w:rFonts w:ascii="宋体" w:hAnsi="宋体" w:hint="eastAsia"/>
                <w:b/>
                <w:bCs/>
                <w:color w:val="000000"/>
                <w:sz w:val="18"/>
                <w:szCs w:val="18"/>
              </w:rPr>
              <w:t>税    号：</w:t>
            </w:r>
            <w:bookmarkStart w:id="8" w:name="买方税号"/>
            <w:bookmarkEnd w:id="8"/>
          </w:p>
        </w:tc>
        <w:tc>
          <w:tcPr>
            <w:tcW w:w="2471" w:type="pct"/>
          </w:tcPr>
          <w:p w14:paraId="792D61DD" w14:textId="77777777" w:rsidR="00402449" w:rsidRDefault="00402449">
            <w:pPr>
              <w:rPr>
                <w:rFonts w:ascii="宋体" w:hAnsi="宋体"/>
                <w:b/>
                <w:bCs/>
                <w:color w:val="000000"/>
                <w:sz w:val="18"/>
                <w:szCs w:val="18"/>
              </w:rPr>
            </w:pPr>
          </w:p>
        </w:tc>
      </w:tr>
    </w:tbl>
    <w:p w14:paraId="54C3FC7D" w14:textId="77777777" w:rsidR="00402449" w:rsidRDefault="00402449">
      <w:pPr>
        <w:spacing w:line="120" w:lineRule="exact"/>
        <w:rPr>
          <w:rFonts w:ascii="宋体" w:hAnsi="宋体"/>
          <w:b/>
          <w:bCs/>
          <w:color w:val="000000"/>
          <w:sz w:val="18"/>
          <w:szCs w:val="18"/>
        </w:rPr>
      </w:pPr>
    </w:p>
    <w:p w14:paraId="7DBA2238" w14:textId="77777777" w:rsidR="00402449" w:rsidRDefault="00000000">
      <w:pPr>
        <w:pStyle w:val="a3"/>
        <w:spacing w:line="120" w:lineRule="atLeast"/>
        <w:ind w:rightChars="171" w:right="359" w:firstLine="0"/>
        <w:rPr>
          <w:rFonts w:ascii="宋体" w:hAnsi="宋体"/>
          <w:b/>
          <w:bCs/>
          <w:sz w:val="18"/>
          <w:szCs w:val="18"/>
        </w:rPr>
      </w:pPr>
      <w:r>
        <w:rPr>
          <w:rFonts w:ascii="宋体" w:hAnsi="宋体" w:hint="eastAsia"/>
          <w:b/>
          <w:bCs/>
          <w:color w:val="000000"/>
          <w:sz w:val="18"/>
          <w:szCs w:val="18"/>
        </w:rPr>
        <w:t>买、卖双方根据相关法律规定，经友好协商，签订本合同并信守下</w:t>
      </w:r>
      <w:r>
        <w:rPr>
          <w:rFonts w:ascii="宋体" w:hAnsi="宋体" w:hint="eastAsia"/>
          <w:b/>
          <w:bCs/>
          <w:sz w:val="18"/>
          <w:szCs w:val="18"/>
        </w:rPr>
        <w:t>列条款，共同严格履行。</w:t>
      </w:r>
    </w:p>
    <w:p w14:paraId="68BFC43D" w14:textId="77777777" w:rsidR="00402449" w:rsidRDefault="00000000">
      <w:pPr>
        <w:numPr>
          <w:ilvl w:val="0"/>
          <w:numId w:val="1"/>
        </w:numPr>
        <w:spacing w:line="120" w:lineRule="atLeast"/>
        <w:rPr>
          <w:rFonts w:ascii="宋体" w:hAnsi="宋体"/>
          <w:b/>
          <w:bCs/>
          <w:sz w:val="18"/>
          <w:szCs w:val="18"/>
        </w:rPr>
      </w:pPr>
      <w:r>
        <w:rPr>
          <w:rFonts w:ascii="宋体" w:hAnsi="宋体" w:hint="eastAsia"/>
          <w:b/>
          <w:bCs/>
          <w:sz w:val="18"/>
          <w:szCs w:val="18"/>
        </w:rPr>
        <w:t>产品名称、型号规格、数量、单价及金额合计（单位：元人民币）</w:t>
      </w:r>
    </w:p>
    <w:tbl>
      <w:tblPr>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17"/>
        <w:gridCol w:w="714"/>
        <w:gridCol w:w="3964"/>
        <w:gridCol w:w="881"/>
        <w:gridCol w:w="733"/>
        <w:gridCol w:w="605"/>
        <w:gridCol w:w="936"/>
        <w:gridCol w:w="1307"/>
      </w:tblGrid>
      <w:tr w:rsidR="00402449" w14:paraId="32CF692B" w14:textId="77777777" w:rsidTr="00EB035D">
        <w:trPr>
          <w:trHeight w:val="270"/>
        </w:trPr>
        <w:tc>
          <w:tcPr>
            <w:tcW w:w="363" w:type="pct"/>
            <w:shd w:val="clear" w:color="auto" w:fill="FFFFFF"/>
          </w:tcPr>
          <w:p w14:paraId="1FD848C8" w14:textId="77777777" w:rsidR="00402449" w:rsidRDefault="00000000">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序号</w:t>
            </w:r>
          </w:p>
        </w:tc>
        <w:tc>
          <w:tcPr>
            <w:tcW w:w="362" w:type="pct"/>
            <w:shd w:val="clear" w:color="auto" w:fill="FFFFFF"/>
            <w:vAlign w:val="center"/>
          </w:tcPr>
          <w:p w14:paraId="476CD45B" w14:textId="77777777" w:rsidR="00402449" w:rsidRDefault="00000000">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品牌</w:t>
            </w:r>
          </w:p>
        </w:tc>
        <w:tc>
          <w:tcPr>
            <w:tcW w:w="2011" w:type="pct"/>
            <w:shd w:val="clear" w:color="auto" w:fill="FFFFFF"/>
            <w:vAlign w:val="center"/>
          </w:tcPr>
          <w:p w14:paraId="351B8DA3" w14:textId="77777777" w:rsidR="00402449" w:rsidRDefault="00000000">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规格型号</w:t>
            </w:r>
          </w:p>
        </w:tc>
        <w:tc>
          <w:tcPr>
            <w:tcW w:w="447" w:type="pct"/>
            <w:shd w:val="clear" w:color="auto" w:fill="FFFFFF"/>
            <w:vAlign w:val="center"/>
          </w:tcPr>
          <w:p w14:paraId="7D15733D" w14:textId="77777777" w:rsidR="00402449" w:rsidRDefault="00000000">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产品名称</w:t>
            </w:r>
          </w:p>
        </w:tc>
        <w:tc>
          <w:tcPr>
            <w:tcW w:w="372" w:type="pct"/>
            <w:shd w:val="clear" w:color="auto" w:fill="FFFFFF"/>
            <w:vAlign w:val="center"/>
          </w:tcPr>
          <w:p w14:paraId="3AF2E0E0" w14:textId="77777777" w:rsidR="00402449" w:rsidRDefault="00000000">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单位</w:t>
            </w:r>
          </w:p>
        </w:tc>
        <w:tc>
          <w:tcPr>
            <w:tcW w:w="307" w:type="pct"/>
            <w:shd w:val="clear" w:color="auto" w:fill="FFFFFF"/>
            <w:vAlign w:val="center"/>
          </w:tcPr>
          <w:p w14:paraId="12A9B2A4" w14:textId="77777777" w:rsidR="00402449" w:rsidRDefault="00000000">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数量</w:t>
            </w:r>
          </w:p>
        </w:tc>
        <w:tc>
          <w:tcPr>
            <w:tcW w:w="475" w:type="pct"/>
            <w:shd w:val="clear" w:color="auto" w:fill="FFFFFF"/>
            <w:vAlign w:val="center"/>
          </w:tcPr>
          <w:p w14:paraId="1336F913" w14:textId="77777777" w:rsidR="00402449" w:rsidRDefault="00000000">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单价</w:t>
            </w:r>
          </w:p>
        </w:tc>
        <w:tc>
          <w:tcPr>
            <w:tcW w:w="664" w:type="pct"/>
            <w:shd w:val="clear" w:color="auto" w:fill="FFFFFF"/>
            <w:vAlign w:val="center"/>
          </w:tcPr>
          <w:p w14:paraId="3EFE09EC" w14:textId="77777777" w:rsidR="00402449" w:rsidRDefault="00000000">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金额</w:t>
            </w:r>
          </w:p>
        </w:tc>
      </w:tr>
      <w:tr w:rsidR="00402449" w14:paraId="6B969152" w14:textId="77777777" w:rsidTr="00EB035D">
        <w:trPr>
          <w:trHeight w:val="585"/>
        </w:trPr>
        <w:tc>
          <w:tcPr>
            <w:tcW w:w="363" w:type="pct"/>
            <w:shd w:val="clear" w:color="auto" w:fill="FFFFFF"/>
            <w:vAlign w:val="center"/>
          </w:tcPr>
          <w:p w14:paraId="5A026691" w14:textId="728FFB18" w:rsidR="00402449" w:rsidRDefault="0034763E">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362" w:type="pct"/>
            <w:shd w:val="clear" w:color="auto" w:fill="FFFFFF"/>
            <w:vAlign w:val="center"/>
          </w:tcPr>
          <w:p w14:paraId="2925C19D" w14:textId="30757E80" w:rsidR="00402449" w:rsidRPr="00B32E46" w:rsidRDefault="0034763E">
            <w:pPr>
              <w:widowControl/>
              <w:jc w:val="center"/>
              <w:rPr>
                <w:rFonts w:ascii="宋体" w:hAnsi="宋体" w:cs="宋体"/>
                <w:color w:val="000000"/>
                <w:kern w:val="0"/>
                <w:sz w:val="18"/>
                <w:szCs w:val="18"/>
              </w:rPr>
            </w:pPr>
            <w:proofErr w:type="gramStart"/>
            <w:r w:rsidRPr="00B32E46">
              <w:rPr>
                <w:rFonts w:ascii="宋体" w:hAnsi="宋体" w:cs="宋体" w:hint="eastAsia"/>
                <w:color w:val="000000"/>
                <w:kern w:val="0"/>
                <w:sz w:val="18"/>
                <w:szCs w:val="18"/>
              </w:rPr>
              <w:t>安恒信息</w:t>
            </w:r>
            <w:proofErr w:type="gramEnd"/>
          </w:p>
        </w:tc>
        <w:tc>
          <w:tcPr>
            <w:tcW w:w="2011" w:type="pct"/>
            <w:shd w:val="clear" w:color="auto" w:fill="FFFFFF"/>
            <w:vAlign w:val="center"/>
          </w:tcPr>
          <w:p w14:paraId="28815DF5" w14:textId="1C583EFA" w:rsidR="00402449" w:rsidRPr="00B32E46" w:rsidRDefault="0034763E" w:rsidP="00B32E46">
            <w:pPr>
              <w:widowControl/>
              <w:rPr>
                <w:rFonts w:ascii="宋体" w:hAnsi="宋体"/>
                <w:color w:val="000000"/>
                <w:sz w:val="18"/>
                <w:szCs w:val="18"/>
              </w:rPr>
            </w:pPr>
            <w:r w:rsidRPr="00B32E46">
              <w:rPr>
                <w:rFonts w:ascii="宋体" w:hAnsi="宋体" w:hint="eastAsia"/>
                <w:color w:val="000000"/>
                <w:sz w:val="18"/>
                <w:szCs w:val="18"/>
              </w:rPr>
              <w:t>明鉴信息安全等级保护检查工具箱，型号：DAS-CPT-3000，规格：产品三防笔记本电脑配置：支持防溅水、防尘、防撞、耐摔；CPU处理器：英特尔 酷</w:t>
            </w:r>
            <w:proofErr w:type="gramStart"/>
            <w:r w:rsidRPr="00B32E46">
              <w:rPr>
                <w:rFonts w:ascii="宋体" w:hAnsi="宋体" w:hint="eastAsia"/>
                <w:color w:val="000000"/>
                <w:sz w:val="18"/>
                <w:szCs w:val="18"/>
              </w:rPr>
              <w:t>睿</w:t>
            </w:r>
            <w:proofErr w:type="gramEnd"/>
            <w:r w:rsidRPr="00B32E46">
              <w:rPr>
                <w:rFonts w:ascii="宋体" w:hAnsi="宋体" w:hint="eastAsia"/>
                <w:color w:val="000000"/>
                <w:sz w:val="18"/>
                <w:szCs w:val="18"/>
              </w:rPr>
              <w:t>I7系列；内存：8GB*2 ；硬盘:256 GB；光驱：支持外置蓝光刻录机 ；屏幕尺寸：14英寸 打印机：打印速度：黑白：22ppm，彩色：18ppm,最高分辨率：4800x1200dpi,最大打印幅面：A4  最大分辨率600×600dpi；彩色高分辨率：13秒/页；</w:t>
            </w:r>
          </w:p>
        </w:tc>
        <w:tc>
          <w:tcPr>
            <w:tcW w:w="447" w:type="pct"/>
            <w:shd w:val="clear" w:color="auto" w:fill="FFFFFF"/>
            <w:vAlign w:val="center"/>
          </w:tcPr>
          <w:p w14:paraId="05FE4325" w14:textId="3401DE41" w:rsidR="00402449" w:rsidRPr="00B32E46" w:rsidRDefault="0034763E">
            <w:pPr>
              <w:jc w:val="left"/>
              <w:rPr>
                <w:rFonts w:ascii="宋体" w:hAnsi="宋体"/>
                <w:color w:val="000000"/>
                <w:sz w:val="18"/>
                <w:szCs w:val="18"/>
              </w:rPr>
            </w:pPr>
            <w:r w:rsidRPr="00B32E46">
              <w:rPr>
                <w:rFonts w:ascii="宋体" w:hAnsi="宋体" w:hint="eastAsia"/>
                <w:color w:val="000000"/>
                <w:sz w:val="18"/>
                <w:szCs w:val="18"/>
              </w:rPr>
              <w:t>网络安全等级保护检查工具箱</w:t>
            </w:r>
          </w:p>
        </w:tc>
        <w:tc>
          <w:tcPr>
            <w:tcW w:w="372" w:type="pct"/>
            <w:shd w:val="clear" w:color="auto" w:fill="FFFFFF"/>
            <w:vAlign w:val="center"/>
          </w:tcPr>
          <w:p w14:paraId="06628C55" w14:textId="3BD28FE9" w:rsidR="00402449" w:rsidRPr="00B32E46" w:rsidRDefault="0034763E">
            <w:pPr>
              <w:widowControl/>
              <w:jc w:val="center"/>
              <w:rPr>
                <w:rFonts w:ascii="宋体" w:hAnsi="宋体" w:cs="宋体"/>
                <w:color w:val="000000"/>
                <w:kern w:val="0"/>
                <w:sz w:val="18"/>
                <w:szCs w:val="18"/>
              </w:rPr>
            </w:pPr>
            <w:bookmarkStart w:id="9" w:name="单位"/>
            <w:bookmarkEnd w:id="9"/>
            <w:r w:rsidRPr="00B32E46">
              <w:rPr>
                <w:rFonts w:ascii="宋体" w:hAnsi="宋体" w:cs="宋体" w:hint="eastAsia"/>
                <w:color w:val="000000"/>
                <w:kern w:val="0"/>
                <w:sz w:val="18"/>
                <w:szCs w:val="18"/>
              </w:rPr>
              <w:t>台</w:t>
            </w:r>
          </w:p>
        </w:tc>
        <w:tc>
          <w:tcPr>
            <w:tcW w:w="307" w:type="pct"/>
            <w:shd w:val="clear" w:color="auto" w:fill="FFFFFF"/>
            <w:vAlign w:val="center"/>
          </w:tcPr>
          <w:p w14:paraId="0DAE3A9A" w14:textId="17E7A32E" w:rsidR="00402449" w:rsidRPr="00B32E46" w:rsidRDefault="0034763E">
            <w:pPr>
              <w:widowControl/>
              <w:jc w:val="center"/>
              <w:rPr>
                <w:rFonts w:ascii="宋体" w:hAnsi="宋体"/>
                <w:color w:val="000000"/>
                <w:sz w:val="18"/>
                <w:szCs w:val="18"/>
              </w:rPr>
            </w:pPr>
            <w:bookmarkStart w:id="10" w:name="数量"/>
            <w:bookmarkEnd w:id="10"/>
            <w:r w:rsidRPr="00B32E46">
              <w:rPr>
                <w:rFonts w:ascii="宋体" w:hAnsi="宋体" w:hint="eastAsia"/>
                <w:color w:val="000000"/>
                <w:sz w:val="18"/>
                <w:szCs w:val="18"/>
              </w:rPr>
              <w:t>1</w:t>
            </w:r>
          </w:p>
        </w:tc>
        <w:tc>
          <w:tcPr>
            <w:tcW w:w="475" w:type="pct"/>
            <w:shd w:val="clear" w:color="auto" w:fill="FFFFFF"/>
            <w:vAlign w:val="center"/>
          </w:tcPr>
          <w:p w14:paraId="700ACF61" w14:textId="7F430AC4" w:rsidR="00402449" w:rsidRPr="00B32E46" w:rsidRDefault="0034763E">
            <w:pPr>
              <w:widowControl/>
              <w:jc w:val="left"/>
              <w:rPr>
                <w:rFonts w:ascii="宋体" w:hAnsi="宋体"/>
                <w:color w:val="000000"/>
                <w:sz w:val="18"/>
                <w:szCs w:val="18"/>
              </w:rPr>
            </w:pPr>
            <w:r w:rsidRPr="00B32E46">
              <w:rPr>
                <w:rFonts w:ascii="宋体" w:hAnsi="宋体"/>
                <w:color w:val="000000"/>
                <w:sz w:val="18"/>
                <w:szCs w:val="18"/>
              </w:rPr>
              <w:t>218550</w:t>
            </w:r>
          </w:p>
        </w:tc>
        <w:tc>
          <w:tcPr>
            <w:tcW w:w="664" w:type="pct"/>
            <w:shd w:val="clear" w:color="auto" w:fill="FFFFFF"/>
            <w:vAlign w:val="center"/>
          </w:tcPr>
          <w:p w14:paraId="69C2A73C" w14:textId="0418E438" w:rsidR="00402449" w:rsidRPr="00B32E46" w:rsidRDefault="0034763E">
            <w:pPr>
              <w:rPr>
                <w:rFonts w:ascii="宋体" w:hAnsi="宋体"/>
                <w:color w:val="000000"/>
                <w:sz w:val="18"/>
                <w:szCs w:val="18"/>
              </w:rPr>
            </w:pPr>
            <w:r w:rsidRPr="00B32E46">
              <w:rPr>
                <w:rFonts w:ascii="宋体" w:hAnsi="宋体"/>
                <w:color w:val="000000"/>
                <w:sz w:val="18"/>
                <w:szCs w:val="18"/>
              </w:rPr>
              <w:t>218550</w:t>
            </w:r>
          </w:p>
        </w:tc>
      </w:tr>
      <w:tr w:rsidR="0034763E" w14:paraId="5CD7AB26" w14:textId="77777777" w:rsidTr="00EB035D">
        <w:trPr>
          <w:trHeight w:val="585"/>
        </w:trPr>
        <w:tc>
          <w:tcPr>
            <w:tcW w:w="363" w:type="pct"/>
            <w:shd w:val="clear" w:color="auto" w:fill="FFFFFF"/>
            <w:vAlign w:val="center"/>
          </w:tcPr>
          <w:p w14:paraId="4A710A89" w14:textId="18A0AC80" w:rsidR="0034763E" w:rsidRDefault="0034763E" w:rsidP="0034763E">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362" w:type="pct"/>
            <w:shd w:val="clear" w:color="auto" w:fill="FFFFFF"/>
            <w:vAlign w:val="center"/>
          </w:tcPr>
          <w:p w14:paraId="6DAE0FBF" w14:textId="0FDE6A0D" w:rsidR="0034763E" w:rsidRPr="00B32E46" w:rsidRDefault="0034763E" w:rsidP="0034763E">
            <w:pPr>
              <w:widowControl/>
              <w:jc w:val="center"/>
              <w:rPr>
                <w:rFonts w:ascii="宋体" w:hAnsi="宋体" w:cs="宋体"/>
                <w:color w:val="000000"/>
                <w:kern w:val="0"/>
                <w:sz w:val="18"/>
                <w:szCs w:val="18"/>
              </w:rPr>
            </w:pPr>
            <w:proofErr w:type="gramStart"/>
            <w:r w:rsidRPr="00B32E46">
              <w:rPr>
                <w:rFonts w:ascii="宋体" w:hAnsi="宋体" w:cs="宋体" w:hint="eastAsia"/>
                <w:color w:val="000000"/>
                <w:kern w:val="0"/>
                <w:sz w:val="18"/>
                <w:szCs w:val="18"/>
              </w:rPr>
              <w:t>安恒信息</w:t>
            </w:r>
            <w:proofErr w:type="gramEnd"/>
          </w:p>
        </w:tc>
        <w:tc>
          <w:tcPr>
            <w:tcW w:w="2011" w:type="pct"/>
            <w:shd w:val="clear" w:color="auto" w:fill="FFFFFF"/>
            <w:vAlign w:val="center"/>
          </w:tcPr>
          <w:p w14:paraId="499EF465" w14:textId="3F9B1D61" w:rsidR="0034763E" w:rsidRPr="00B32E46" w:rsidRDefault="0034763E" w:rsidP="00B32E46">
            <w:pPr>
              <w:widowControl/>
              <w:rPr>
                <w:rFonts w:ascii="宋体" w:hAnsi="宋体"/>
                <w:color w:val="000000"/>
                <w:sz w:val="18"/>
                <w:szCs w:val="18"/>
              </w:rPr>
            </w:pPr>
            <w:r w:rsidRPr="00B32E46">
              <w:rPr>
                <w:rFonts w:ascii="宋体" w:hAnsi="宋体" w:hint="eastAsia"/>
                <w:color w:val="000000"/>
                <w:sz w:val="18"/>
                <w:szCs w:val="18"/>
              </w:rPr>
              <w:t>明鉴工业控制系统安全检查工具箱，型号：DAS-ICT-9000，规格：三防笔记本电脑，CPU=4核*1，内存=8G，硬盘=240G，电源=90W） 、网络接口（</w:t>
            </w:r>
            <w:proofErr w:type="gramStart"/>
            <w:r w:rsidRPr="00B32E46">
              <w:rPr>
                <w:rFonts w:ascii="宋体" w:hAnsi="宋体" w:hint="eastAsia"/>
                <w:color w:val="000000"/>
                <w:sz w:val="18"/>
                <w:szCs w:val="18"/>
              </w:rPr>
              <w:t>千兆电口</w:t>
            </w:r>
            <w:proofErr w:type="gramEnd"/>
            <w:r w:rsidRPr="00B32E46">
              <w:rPr>
                <w:rFonts w:ascii="宋体" w:hAnsi="宋体" w:hint="eastAsia"/>
                <w:color w:val="000000"/>
                <w:sz w:val="18"/>
                <w:szCs w:val="18"/>
              </w:rPr>
              <w:t>=1个）；数量：1； 工业控制系统安全检查平台：硬件规格（便携式工控机，CPU=4核*1，内存=32G，硬盘=1T，电源=120W）、网络接口（</w:t>
            </w:r>
            <w:proofErr w:type="gramStart"/>
            <w:r w:rsidRPr="00B32E46">
              <w:rPr>
                <w:rFonts w:ascii="宋体" w:hAnsi="宋体" w:hint="eastAsia"/>
                <w:color w:val="000000"/>
                <w:sz w:val="18"/>
                <w:szCs w:val="18"/>
              </w:rPr>
              <w:t>千兆电口</w:t>
            </w:r>
            <w:proofErr w:type="gramEnd"/>
            <w:r w:rsidRPr="00B32E46">
              <w:rPr>
                <w:rFonts w:ascii="宋体" w:hAnsi="宋体" w:hint="eastAsia"/>
                <w:color w:val="000000"/>
                <w:sz w:val="18"/>
                <w:szCs w:val="18"/>
              </w:rPr>
              <w:t>=6个）数量：1；  工业主机配置检查工具：数量：1；工业恶意代码检查工具：数量：1；  执法记录仪：数量：1；  数码相机：数量：1；  打印机：数量：1；  光盘：数量：5；  蓝光光驱：数量：1；</w:t>
            </w:r>
          </w:p>
        </w:tc>
        <w:tc>
          <w:tcPr>
            <w:tcW w:w="447" w:type="pct"/>
            <w:shd w:val="clear" w:color="auto" w:fill="FFFFFF"/>
            <w:vAlign w:val="center"/>
          </w:tcPr>
          <w:p w14:paraId="721290A5" w14:textId="45264AEB" w:rsidR="0034763E" w:rsidRPr="00B32E46" w:rsidRDefault="0034763E" w:rsidP="0034763E">
            <w:pPr>
              <w:jc w:val="left"/>
              <w:rPr>
                <w:rFonts w:ascii="宋体" w:hAnsi="宋体"/>
                <w:color w:val="000000"/>
                <w:sz w:val="18"/>
                <w:szCs w:val="18"/>
              </w:rPr>
            </w:pPr>
            <w:r w:rsidRPr="00B32E46">
              <w:rPr>
                <w:rFonts w:ascii="宋体" w:hAnsi="宋体" w:hint="eastAsia"/>
                <w:color w:val="000000"/>
                <w:sz w:val="18"/>
                <w:szCs w:val="18"/>
              </w:rPr>
              <w:t>工控系统安全检查工具箱</w:t>
            </w:r>
          </w:p>
        </w:tc>
        <w:tc>
          <w:tcPr>
            <w:tcW w:w="372" w:type="pct"/>
            <w:shd w:val="clear" w:color="auto" w:fill="FFFFFF"/>
            <w:vAlign w:val="center"/>
          </w:tcPr>
          <w:p w14:paraId="4D43EE7F" w14:textId="43A1EAC2" w:rsidR="0034763E" w:rsidRPr="00B32E46" w:rsidRDefault="0034763E" w:rsidP="0034763E">
            <w:pPr>
              <w:widowControl/>
              <w:jc w:val="center"/>
              <w:rPr>
                <w:rFonts w:ascii="宋体" w:hAnsi="宋体" w:cs="宋体"/>
                <w:color w:val="000000"/>
                <w:kern w:val="0"/>
                <w:sz w:val="18"/>
                <w:szCs w:val="18"/>
              </w:rPr>
            </w:pPr>
            <w:r w:rsidRPr="00B32E46">
              <w:rPr>
                <w:rFonts w:ascii="宋体" w:hAnsi="宋体" w:cs="宋体" w:hint="eastAsia"/>
                <w:color w:val="000000"/>
                <w:kern w:val="0"/>
                <w:sz w:val="18"/>
                <w:szCs w:val="18"/>
              </w:rPr>
              <w:t>台</w:t>
            </w:r>
          </w:p>
        </w:tc>
        <w:tc>
          <w:tcPr>
            <w:tcW w:w="307" w:type="pct"/>
            <w:shd w:val="clear" w:color="auto" w:fill="FFFFFF"/>
            <w:vAlign w:val="center"/>
          </w:tcPr>
          <w:p w14:paraId="42214EFC" w14:textId="35B7E566" w:rsidR="0034763E" w:rsidRPr="00B32E46" w:rsidRDefault="0034763E" w:rsidP="0034763E">
            <w:pPr>
              <w:widowControl/>
              <w:jc w:val="center"/>
              <w:rPr>
                <w:rFonts w:ascii="宋体" w:hAnsi="宋体"/>
                <w:color w:val="000000"/>
                <w:sz w:val="18"/>
                <w:szCs w:val="18"/>
              </w:rPr>
            </w:pPr>
            <w:r w:rsidRPr="00B32E46">
              <w:rPr>
                <w:rFonts w:ascii="宋体" w:hAnsi="宋体" w:hint="eastAsia"/>
                <w:color w:val="000000"/>
                <w:sz w:val="18"/>
                <w:szCs w:val="18"/>
              </w:rPr>
              <w:t>1</w:t>
            </w:r>
          </w:p>
        </w:tc>
        <w:tc>
          <w:tcPr>
            <w:tcW w:w="475" w:type="pct"/>
            <w:shd w:val="clear" w:color="auto" w:fill="FFFFFF"/>
            <w:vAlign w:val="center"/>
          </w:tcPr>
          <w:p w14:paraId="12DFF304" w14:textId="3A8D1029" w:rsidR="0034763E" w:rsidRPr="00B32E46" w:rsidRDefault="0034763E" w:rsidP="0034763E">
            <w:pPr>
              <w:widowControl/>
              <w:jc w:val="left"/>
              <w:rPr>
                <w:rFonts w:ascii="宋体" w:hAnsi="宋体"/>
                <w:color w:val="000000"/>
                <w:sz w:val="18"/>
                <w:szCs w:val="18"/>
              </w:rPr>
            </w:pPr>
            <w:r w:rsidRPr="00B32E46">
              <w:rPr>
                <w:rFonts w:ascii="宋体" w:hAnsi="宋体" w:hint="eastAsia"/>
                <w:color w:val="000000"/>
                <w:sz w:val="18"/>
                <w:szCs w:val="18"/>
              </w:rPr>
              <w:t>259300</w:t>
            </w:r>
          </w:p>
        </w:tc>
        <w:tc>
          <w:tcPr>
            <w:tcW w:w="664" w:type="pct"/>
            <w:shd w:val="clear" w:color="auto" w:fill="FFFFFF"/>
            <w:vAlign w:val="center"/>
          </w:tcPr>
          <w:p w14:paraId="347A8F49" w14:textId="50B1D135" w:rsidR="0034763E" w:rsidRPr="00B32E46" w:rsidRDefault="0034763E" w:rsidP="0034763E">
            <w:pPr>
              <w:rPr>
                <w:rFonts w:ascii="宋体" w:hAnsi="宋体"/>
                <w:color w:val="000000"/>
                <w:sz w:val="18"/>
                <w:szCs w:val="18"/>
              </w:rPr>
            </w:pPr>
            <w:r w:rsidRPr="00B32E46">
              <w:rPr>
                <w:rFonts w:ascii="宋体" w:hAnsi="宋体" w:hint="eastAsia"/>
                <w:color w:val="000000"/>
                <w:sz w:val="18"/>
                <w:szCs w:val="18"/>
              </w:rPr>
              <w:t>259300</w:t>
            </w:r>
          </w:p>
        </w:tc>
      </w:tr>
      <w:tr w:rsidR="00B32E46" w14:paraId="1A9D63DC" w14:textId="77777777" w:rsidTr="00EB035D">
        <w:trPr>
          <w:trHeight w:val="585"/>
        </w:trPr>
        <w:tc>
          <w:tcPr>
            <w:tcW w:w="363" w:type="pct"/>
            <w:shd w:val="clear" w:color="auto" w:fill="FFFFFF"/>
            <w:vAlign w:val="center"/>
          </w:tcPr>
          <w:p w14:paraId="36355313" w14:textId="670669D0" w:rsidR="00B32E46" w:rsidRDefault="00B32E46" w:rsidP="00B32E46">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362" w:type="pct"/>
            <w:shd w:val="clear" w:color="auto" w:fill="FFFFFF"/>
            <w:vAlign w:val="center"/>
          </w:tcPr>
          <w:p w14:paraId="36C0CD14" w14:textId="30A21779" w:rsidR="00B32E46" w:rsidRPr="00B32E46" w:rsidRDefault="00B32E46" w:rsidP="00B32E46">
            <w:pPr>
              <w:widowControl/>
              <w:jc w:val="center"/>
              <w:rPr>
                <w:rFonts w:ascii="宋体" w:hAnsi="宋体" w:cs="宋体"/>
                <w:color w:val="000000"/>
                <w:kern w:val="0"/>
                <w:sz w:val="18"/>
                <w:szCs w:val="18"/>
              </w:rPr>
            </w:pPr>
            <w:proofErr w:type="gramStart"/>
            <w:r w:rsidRPr="00B32E46">
              <w:rPr>
                <w:rFonts w:ascii="宋体" w:hAnsi="宋体" w:cs="宋体" w:hint="eastAsia"/>
                <w:color w:val="000000"/>
                <w:kern w:val="0"/>
                <w:sz w:val="18"/>
                <w:szCs w:val="18"/>
              </w:rPr>
              <w:t>安恒信息</w:t>
            </w:r>
            <w:proofErr w:type="gramEnd"/>
          </w:p>
        </w:tc>
        <w:tc>
          <w:tcPr>
            <w:tcW w:w="2011" w:type="pct"/>
            <w:shd w:val="clear" w:color="auto" w:fill="FFFFFF"/>
            <w:vAlign w:val="center"/>
          </w:tcPr>
          <w:p w14:paraId="1D88558E" w14:textId="5E4A3504" w:rsidR="00B32E46" w:rsidRPr="00B32E46" w:rsidRDefault="00B32E46" w:rsidP="00B32E46">
            <w:pPr>
              <w:widowControl/>
              <w:rPr>
                <w:rFonts w:ascii="宋体" w:hAnsi="宋体"/>
                <w:color w:val="000000"/>
                <w:sz w:val="18"/>
                <w:szCs w:val="18"/>
              </w:rPr>
            </w:pPr>
            <w:r w:rsidRPr="00B32E46">
              <w:rPr>
                <w:rFonts w:ascii="宋体" w:hAnsi="宋体" w:hint="eastAsia"/>
                <w:color w:val="000000"/>
                <w:sz w:val="18"/>
                <w:szCs w:val="18"/>
              </w:rPr>
              <w:t>明鉴互联网数据中心安全检查工具，型号：DAS-IDCC-L3000，规格：硬件设备清单：含1台加固三防笔记本电脑、1台便携式安全检查设备、1个安全防护箱、1个恶意代码检查工具。   4.硬件设备配置：加固式三防笔记本配置： 防护强度： 支持防溅水、防尘、防撞、耐摔  处理器： 英特尔® 酷</w:t>
            </w:r>
            <w:proofErr w:type="gramStart"/>
            <w:r w:rsidRPr="00B32E46">
              <w:rPr>
                <w:rFonts w:ascii="宋体" w:hAnsi="宋体" w:hint="eastAsia"/>
                <w:color w:val="000000"/>
                <w:sz w:val="18"/>
                <w:szCs w:val="18"/>
              </w:rPr>
              <w:t>睿</w:t>
            </w:r>
            <w:proofErr w:type="gramEnd"/>
            <w:r w:rsidRPr="00B32E46">
              <w:rPr>
                <w:rFonts w:ascii="宋体" w:hAnsi="宋体" w:hint="eastAsia"/>
                <w:color w:val="000000"/>
                <w:sz w:val="18"/>
                <w:szCs w:val="18"/>
              </w:rPr>
              <w:t xml:space="preserve">I7系列  内存： 8GB  硬盘容量： </w:t>
            </w:r>
            <w:r w:rsidRPr="00B32E46">
              <w:rPr>
                <w:rFonts w:ascii="宋体" w:hAnsi="宋体" w:hint="eastAsia"/>
                <w:color w:val="000000"/>
                <w:sz w:val="18"/>
                <w:szCs w:val="18"/>
              </w:rPr>
              <w:lastRenderedPageBreak/>
              <w:t>256GB SSD固态 光驱： DVD刻录光驱  屏幕规格： 14英寸</w:t>
            </w:r>
          </w:p>
        </w:tc>
        <w:tc>
          <w:tcPr>
            <w:tcW w:w="447" w:type="pct"/>
            <w:shd w:val="clear" w:color="auto" w:fill="FFFFFF"/>
            <w:vAlign w:val="center"/>
          </w:tcPr>
          <w:p w14:paraId="1246E189" w14:textId="784D0112" w:rsidR="00B32E46" w:rsidRPr="00B32E46" w:rsidRDefault="00B32E46" w:rsidP="00B32E46">
            <w:pPr>
              <w:jc w:val="left"/>
              <w:rPr>
                <w:rFonts w:ascii="宋体" w:hAnsi="宋体"/>
                <w:color w:val="000000"/>
                <w:sz w:val="18"/>
                <w:szCs w:val="18"/>
              </w:rPr>
            </w:pPr>
            <w:r w:rsidRPr="00B32E46">
              <w:rPr>
                <w:rFonts w:ascii="宋体" w:hAnsi="宋体" w:hint="eastAsia"/>
                <w:color w:val="000000"/>
                <w:sz w:val="18"/>
                <w:szCs w:val="18"/>
              </w:rPr>
              <w:lastRenderedPageBreak/>
              <w:t>数据安全监督检查工具</w:t>
            </w:r>
          </w:p>
        </w:tc>
        <w:tc>
          <w:tcPr>
            <w:tcW w:w="372" w:type="pct"/>
            <w:shd w:val="clear" w:color="auto" w:fill="FFFFFF"/>
            <w:vAlign w:val="center"/>
          </w:tcPr>
          <w:p w14:paraId="4446FA0B" w14:textId="05D2A0D8" w:rsidR="00B32E46" w:rsidRPr="00B32E46" w:rsidRDefault="00B32E46" w:rsidP="00B32E46">
            <w:pPr>
              <w:widowControl/>
              <w:jc w:val="center"/>
              <w:rPr>
                <w:rFonts w:ascii="宋体" w:hAnsi="宋体" w:cs="宋体"/>
                <w:color w:val="000000"/>
                <w:kern w:val="0"/>
                <w:sz w:val="18"/>
                <w:szCs w:val="18"/>
              </w:rPr>
            </w:pPr>
            <w:r w:rsidRPr="00B32E46">
              <w:rPr>
                <w:rFonts w:ascii="宋体" w:hAnsi="宋体" w:cs="宋体" w:hint="eastAsia"/>
                <w:color w:val="000000"/>
                <w:kern w:val="0"/>
                <w:sz w:val="18"/>
                <w:szCs w:val="18"/>
              </w:rPr>
              <w:t>台</w:t>
            </w:r>
          </w:p>
        </w:tc>
        <w:tc>
          <w:tcPr>
            <w:tcW w:w="307" w:type="pct"/>
            <w:shd w:val="clear" w:color="auto" w:fill="FFFFFF"/>
            <w:vAlign w:val="center"/>
          </w:tcPr>
          <w:p w14:paraId="71F35774" w14:textId="7C7140A1" w:rsidR="00B32E46" w:rsidRPr="00B32E46" w:rsidRDefault="00B32E46" w:rsidP="00B32E46">
            <w:pPr>
              <w:widowControl/>
              <w:jc w:val="center"/>
              <w:rPr>
                <w:rFonts w:ascii="宋体" w:hAnsi="宋体"/>
                <w:color w:val="000000"/>
                <w:sz w:val="18"/>
                <w:szCs w:val="18"/>
              </w:rPr>
            </w:pPr>
            <w:r w:rsidRPr="00B32E46">
              <w:rPr>
                <w:rFonts w:ascii="宋体" w:hAnsi="宋体" w:hint="eastAsia"/>
                <w:color w:val="000000"/>
                <w:sz w:val="18"/>
                <w:szCs w:val="18"/>
              </w:rPr>
              <w:t>1</w:t>
            </w:r>
          </w:p>
        </w:tc>
        <w:tc>
          <w:tcPr>
            <w:tcW w:w="475" w:type="pct"/>
            <w:shd w:val="clear" w:color="auto" w:fill="FFFFFF"/>
            <w:vAlign w:val="center"/>
          </w:tcPr>
          <w:p w14:paraId="1F6EE6B8" w14:textId="33336DE5" w:rsidR="00B32E46" w:rsidRPr="00B32E46" w:rsidRDefault="00B32E46" w:rsidP="00B32E46">
            <w:pPr>
              <w:widowControl/>
              <w:jc w:val="left"/>
              <w:rPr>
                <w:rFonts w:ascii="宋体" w:hAnsi="宋体"/>
                <w:color w:val="000000"/>
                <w:sz w:val="18"/>
                <w:szCs w:val="18"/>
              </w:rPr>
            </w:pPr>
            <w:r w:rsidRPr="00B32E46">
              <w:rPr>
                <w:rFonts w:ascii="宋体" w:hAnsi="宋体" w:hint="eastAsia"/>
                <w:color w:val="000000"/>
                <w:sz w:val="18"/>
                <w:szCs w:val="18"/>
              </w:rPr>
              <w:t>202250</w:t>
            </w:r>
          </w:p>
        </w:tc>
        <w:tc>
          <w:tcPr>
            <w:tcW w:w="664" w:type="pct"/>
            <w:shd w:val="clear" w:color="auto" w:fill="FFFFFF"/>
            <w:vAlign w:val="center"/>
          </w:tcPr>
          <w:p w14:paraId="7C95D1C5" w14:textId="570BBC76" w:rsidR="00B32E46" w:rsidRPr="00B32E46" w:rsidRDefault="00B32E46" w:rsidP="00B32E46">
            <w:pPr>
              <w:rPr>
                <w:rFonts w:ascii="宋体" w:hAnsi="宋体"/>
                <w:color w:val="000000"/>
                <w:sz w:val="18"/>
                <w:szCs w:val="18"/>
              </w:rPr>
            </w:pPr>
            <w:r w:rsidRPr="00B32E46">
              <w:rPr>
                <w:rFonts w:ascii="宋体" w:hAnsi="宋体" w:hint="eastAsia"/>
                <w:color w:val="000000"/>
                <w:sz w:val="18"/>
                <w:szCs w:val="18"/>
              </w:rPr>
              <w:t>202250</w:t>
            </w:r>
          </w:p>
        </w:tc>
      </w:tr>
      <w:tr w:rsidR="00B32E46" w14:paraId="481BEE40" w14:textId="77777777" w:rsidTr="00EB035D">
        <w:trPr>
          <w:trHeight w:val="585"/>
        </w:trPr>
        <w:tc>
          <w:tcPr>
            <w:tcW w:w="363" w:type="pct"/>
            <w:shd w:val="clear" w:color="auto" w:fill="FFFFFF"/>
            <w:vAlign w:val="center"/>
          </w:tcPr>
          <w:p w14:paraId="287F6443" w14:textId="7C163D0E" w:rsidR="00B32E46" w:rsidRDefault="00B32E46" w:rsidP="00B32E46">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362" w:type="pct"/>
            <w:shd w:val="clear" w:color="auto" w:fill="FFFFFF"/>
            <w:vAlign w:val="center"/>
          </w:tcPr>
          <w:p w14:paraId="3A362C6A" w14:textId="326CBAD7" w:rsidR="00B32E46" w:rsidRPr="00B32E46" w:rsidRDefault="00B32E46" w:rsidP="00B32E46">
            <w:pPr>
              <w:widowControl/>
              <w:jc w:val="center"/>
              <w:rPr>
                <w:rFonts w:ascii="宋体" w:hAnsi="宋体" w:cs="宋体"/>
                <w:color w:val="000000"/>
                <w:kern w:val="0"/>
                <w:sz w:val="18"/>
                <w:szCs w:val="18"/>
              </w:rPr>
            </w:pPr>
            <w:proofErr w:type="gramStart"/>
            <w:r w:rsidRPr="00B32E46">
              <w:rPr>
                <w:rFonts w:ascii="宋体" w:hAnsi="宋体" w:cs="宋体" w:hint="eastAsia"/>
                <w:color w:val="000000"/>
                <w:kern w:val="0"/>
                <w:sz w:val="18"/>
                <w:szCs w:val="18"/>
              </w:rPr>
              <w:t>安恒信息</w:t>
            </w:r>
            <w:proofErr w:type="gramEnd"/>
          </w:p>
        </w:tc>
        <w:tc>
          <w:tcPr>
            <w:tcW w:w="2011" w:type="pct"/>
            <w:shd w:val="clear" w:color="auto" w:fill="FFFFFF"/>
            <w:vAlign w:val="center"/>
          </w:tcPr>
          <w:p w14:paraId="4B52C2B0" w14:textId="6B436238" w:rsidR="00B32E46" w:rsidRPr="00B32E46" w:rsidRDefault="00B32E46" w:rsidP="00B32E46">
            <w:pPr>
              <w:widowControl/>
              <w:jc w:val="center"/>
              <w:rPr>
                <w:rFonts w:ascii="宋体" w:hAnsi="宋体"/>
                <w:color w:val="000000"/>
                <w:sz w:val="18"/>
                <w:szCs w:val="18"/>
              </w:rPr>
            </w:pPr>
            <w:r w:rsidRPr="00B32E46">
              <w:rPr>
                <w:rFonts w:ascii="宋体" w:hAnsi="宋体" w:hint="eastAsia"/>
                <w:color w:val="000000"/>
                <w:sz w:val="18"/>
                <w:szCs w:val="18"/>
              </w:rPr>
              <w:t>明鉴网络安全事件应急处置工具箱，型号：DAS-EHT-6000，规格：产品笔记本：（三防本笔记本）移动便携加固式笔记本电脑，支持防溅水、防尘、防撞、耐摔，CPU处理器I7系列，内存8GB，存储容量1TB机械盘与SSD256GB，屏幕尺寸：14英寸； 便携式主机：CPU处理器I7系列，内存32GB，存储容量1TB；平板电脑：CPU Intel i5系列，内存8GB，存储容量 SSD128GB ，屏幕规格： 12.3英寸； 应急精灵：包含病毒检查工具、木马检查工具、取证工具、移动硬盘、</w:t>
            </w:r>
            <w:proofErr w:type="spellStart"/>
            <w:r w:rsidRPr="00B32E46">
              <w:rPr>
                <w:rFonts w:ascii="宋体" w:hAnsi="宋体" w:hint="eastAsia"/>
                <w:color w:val="000000"/>
                <w:sz w:val="18"/>
                <w:szCs w:val="18"/>
              </w:rPr>
              <w:t>winPE</w:t>
            </w:r>
            <w:proofErr w:type="spellEnd"/>
            <w:r w:rsidRPr="00B32E46">
              <w:rPr>
                <w:rFonts w:ascii="宋体" w:hAnsi="宋体" w:hint="eastAsia"/>
                <w:color w:val="000000"/>
                <w:sz w:val="18"/>
                <w:szCs w:val="18"/>
              </w:rPr>
              <w:t>工具、</w:t>
            </w:r>
            <w:proofErr w:type="spellStart"/>
            <w:r w:rsidRPr="00B32E46">
              <w:rPr>
                <w:rFonts w:ascii="宋体" w:hAnsi="宋体" w:hint="eastAsia"/>
                <w:color w:val="000000"/>
                <w:sz w:val="18"/>
                <w:szCs w:val="18"/>
              </w:rPr>
              <w:t>webshell</w:t>
            </w:r>
            <w:proofErr w:type="spellEnd"/>
            <w:r w:rsidRPr="00B32E46">
              <w:rPr>
                <w:rFonts w:ascii="宋体" w:hAnsi="宋体" w:hint="eastAsia"/>
                <w:color w:val="000000"/>
                <w:sz w:val="18"/>
                <w:szCs w:val="18"/>
              </w:rPr>
              <w:t>检查工具、日志提取工具 防震箱。</w:t>
            </w:r>
          </w:p>
        </w:tc>
        <w:tc>
          <w:tcPr>
            <w:tcW w:w="447" w:type="pct"/>
            <w:shd w:val="clear" w:color="auto" w:fill="FFFFFF"/>
            <w:vAlign w:val="center"/>
          </w:tcPr>
          <w:p w14:paraId="4103AE28" w14:textId="78F5ADCE" w:rsidR="00B32E46" w:rsidRPr="00B32E46" w:rsidRDefault="00B32E46" w:rsidP="00B32E46">
            <w:pPr>
              <w:jc w:val="left"/>
              <w:rPr>
                <w:rFonts w:ascii="宋体" w:hAnsi="宋体"/>
                <w:color w:val="000000"/>
                <w:sz w:val="18"/>
                <w:szCs w:val="18"/>
              </w:rPr>
            </w:pPr>
            <w:r w:rsidRPr="00B32E46">
              <w:rPr>
                <w:rFonts w:ascii="宋体" w:hAnsi="宋体" w:hint="eastAsia"/>
                <w:color w:val="000000"/>
                <w:sz w:val="18"/>
                <w:szCs w:val="18"/>
              </w:rPr>
              <w:t>网络安全事件应急处置工具</w:t>
            </w:r>
          </w:p>
        </w:tc>
        <w:tc>
          <w:tcPr>
            <w:tcW w:w="372" w:type="pct"/>
            <w:shd w:val="clear" w:color="auto" w:fill="FFFFFF"/>
            <w:vAlign w:val="center"/>
          </w:tcPr>
          <w:p w14:paraId="453D14AA" w14:textId="4E708073" w:rsidR="00B32E46" w:rsidRPr="00B32E46" w:rsidRDefault="00B32E46" w:rsidP="00B32E46">
            <w:pPr>
              <w:widowControl/>
              <w:jc w:val="center"/>
              <w:rPr>
                <w:rFonts w:ascii="宋体" w:hAnsi="宋体" w:cs="宋体"/>
                <w:color w:val="000000"/>
                <w:kern w:val="0"/>
                <w:sz w:val="18"/>
                <w:szCs w:val="18"/>
              </w:rPr>
            </w:pPr>
            <w:r w:rsidRPr="00B32E46">
              <w:rPr>
                <w:rFonts w:ascii="宋体" w:hAnsi="宋体" w:cs="宋体" w:hint="eastAsia"/>
                <w:color w:val="000000"/>
                <w:kern w:val="0"/>
                <w:sz w:val="18"/>
                <w:szCs w:val="18"/>
              </w:rPr>
              <w:t>台</w:t>
            </w:r>
          </w:p>
        </w:tc>
        <w:tc>
          <w:tcPr>
            <w:tcW w:w="307" w:type="pct"/>
            <w:shd w:val="clear" w:color="auto" w:fill="FFFFFF"/>
            <w:vAlign w:val="center"/>
          </w:tcPr>
          <w:p w14:paraId="534E9952" w14:textId="4CFCA8B9" w:rsidR="00B32E46" w:rsidRPr="00B32E46" w:rsidRDefault="00B32E46" w:rsidP="00B32E46">
            <w:pPr>
              <w:widowControl/>
              <w:jc w:val="center"/>
              <w:rPr>
                <w:rFonts w:ascii="宋体" w:hAnsi="宋体"/>
                <w:color w:val="000000"/>
                <w:sz w:val="18"/>
                <w:szCs w:val="18"/>
              </w:rPr>
            </w:pPr>
            <w:r w:rsidRPr="00B32E46">
              <w:rPr>
                <w:rFonts w:ascii="宋体" w:hAnsi="宋体" w:hint="eastAsia"/>
                <w:color w:val="000000"/>
                <w:sz w:val="18"/>
                <w:szCs w:val="18"/>
              </w:rPr>
              <w:t>1</w:t>
            </w:r>
          </w:p>
        </w:tc>
        <w:tc>
          <w:tcPr>
            <w:tcW w:w="475" w:type="pct"/>
            <w:shd w:val="clear" w:color="auto" w:fill="FFFFFF"/>
            <w:vAlign w:val="center"/>
          </w:tcPr>
          <w:p w14:paraId="095CB748" w14:textId="54395A26" w:rsidR="00B32E46" w:rsidRPr="00B32E46" w:rsidRDefault="00B32E46" w:rsidP="00B32E46">
            <w:pPr>
              <w:widowControl/>
              <w:jc w:val="left"/>
              <w:rPr>
                <w:rFonts w:ascii="宋体" w:hAnsi="宋体"/>
                <w:color w:val="000000"/>
                <w:sz w:val="18"/>
                <w:szCs w:val="18"/>
              </w:rPr>
            </w:pPr>
            <w:r w:rsidRPr="00B32E46">
              <w:rPr>
                <w:rFonts w:ascii="宋体" w:hAnsi="宋体"/>
                <w:color w:val="000000"/>
                <w:sz w:val="18"/>
                <w:szCs w:val="18"/>
              </w:rPr>
              <w:t>283700</w:t>
            </w:r>
          </w:p>
        </w:tc>
        <w:tc>
          <w:tcPr>
            <w:tcW w:w="664" w:type="pct"/>
            <w:shd w:val="clear" w:color="auto" w:fill="FFFFFF"/>
            <w:vAlign w:val="center"/>
          </w:tcPr>
          <w:p w14:paraId="44F00C7D" w14:textId="1D7F133A" w:rsidR="00B32E46" w:rsidRPr="00B32E46" w:rsidRDefault="00B32E46" w:rsidP="00B32E46">
            <w:pPr>
              <w:rPr>
                <w:rFonts w:ascii="宋体" w:hAnsi="宋体"/>
                <w:color w:val="000000"/>
                <w:sz w:val="18"/>
                <w:szCs w:val="18"/>
              </w:rPr>
            </w:pPr>
            <w:r w:rsidRPr="00B32E46">
              <w:rPr>
                <w:rFonts w:ascii="宋体" w:hAnsi="宋体"/>
                <w:color w:val="000000"/>
                <w:sz w:val="18"/>
                <w:szCs w:val="18"/>
              </w:rPr>
              <w:t>283700</w:t>
            </w:r>
          </w:p>
        </w:tc>
      </w:tr>
      <w:tr w:rsidR="00B32E46" w14:paraId="22508AFB" w14:textId="77777777" w:rsidTr="00EB035D">
        <w:trPr>
          <w:trHeight w:val="465"/>
        </w:trPr>
        <w:tc>
          <w:tcPr>
            <w:tcW w:w="2736" w:type="pct"/>
            <w:gridSpan w:val="3"/>
            <w:shd w:val="clear" w:color="auto" w:fill="FFFFFF"/>
            <w:vAlign w:val="center"/>
          </w:tcPr>
          <w:p w14:paraId="0A51DF8B" w14:textId="400C0704" w:rsidR="00B32E46" w:rsidRDefault="00B32E46" w:rsidP="00B32E46">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合计（大写）：</w:t>
            </w:r>
          </w:p>
        </w:tc>
        <w:tc>
          <w:tcPr>
            <w:tcW w:w="1600" w:type="pct"/>
            <w:gridSpan w:val="4"/>
            <w:shd w:val="clear" w:color="auto" w:fill="FFFFFF"/>
            <w:vAlign w:val="center"/>
          </w:tcPr>
          <w:p w14:paraId="01F98894" w14:textId="0EC88C60" w:rsidR="00B32E46" w:rsidRDefault="00EB035D" w:rsidP="00B32E46">
            <w:pPr>
              <w:widowControl/>
              <w:jc w:val="center"/>
              <w:rPr>
                <w:rFonts w:ascii="宋体" w:hAnsi="宋体" w:cs="宋体"/>
                <w:b/>
                <w:bCs/>
                <w:color w:val="000000"/>
                <w:kern w:val="0"/>
                <w:sz w:val="18"/>
                <w:szCs w:val="18"/>
              </w:rPr>
            </w:pPr>
            <w:r w:rsidRPr="00EB035D">
              <w:rPr>
                <w:rFonts w:ascii="宋体" w:hAnsi="宋体" w:cs="宋体" w:hint="eastAsia"/>
                <w:b/>
                <w:bCs/>
                <w:color w:val="000000"/>
                <w:kern w:val="0"/>
                <w:sz w:val="18"/>
                <w:szCs w:val="18"/>
              </w:rPr>
              <w:t>人民币玖拾伍万玖仟捌佰元整</w:t>
            </w:r>
          </w:p>
        </w:tc>
        <w:tc>
          <w:tcPr>
            <w:tcW w:w="664" w:type="pct"/>
            <w:shd w:val="clear" w:color="auto" w:fill="FFFFFF"/>
            <w:vAlign w:val="center"/>
          </w:tcPr>
          <w:p w14:paraId="625642E1" w14:textId="747A0C5C" w:rsidR="00B32E46" w:rsidRDefault="00EB035D" w:rsidP="00EB035D">
            <w:pPr>
              <w:jc w:val="center"/>
              <w:rPr>
                <w:rFonts w:ascii="宋体" w:hAnsi="宋体"/>
                <w:color w:val="000000"/>
                <w:sz w:val="20"/>
                <w:szCs w:val="20"/>
              </w:rPr>
            </w:pPr>
            <w:bookmarkStart w:id="11" w:name="货款合计"/>
            <w:bookmarkEnd w:id="11"/>
            <w:r w:rsidRPr="00EB035D">
              <w:rPr>
                <w:rFonts w:ascii="宋体" w:hAnsi="宋体"/>
                <w:color w:val="000000"/>
                <w:sz w:val="20"/>
                <w:szCs w:val="20"/>
              </w:rPr>
              <w:t>959800</w:t>
            </w:r>
          </w:p>
        </w:tc>
      </w:tr>
      <w:tr w:rsidR="00B32E46" w14:paraId="1C2A8E63" w14:textId="77777777" w:rsidTr="00EB035D">
        <w:trPr>
          <w:trHeight w:val="499"/>
        </w:trPr>
        <w:tc>
          <w:tcPr>
            <w:tcW w:w="2736" w:type="pct"/>
            <w:gridSpan w:val="3"/>
            <w:shd w:val="clear" w:color="auto" w:fill="FFFFFF"/>
            <w:vAlign w:val="center"/>
          </w:tcPr>
          <w:p w14:paraId="3AAF026F" w14:textId="77777777" w:rsidR="00B32E46" w:rsidRDefault="00B32E46" w:rsidP="00B32E46">
            <w:pPr>
              <w:widowControl/>
              <w:ind w:firstLineChars="400" w:firstLine="723"/>
              <w:rPr>
                <w:rFonts w:ascii="宋体" w:hAnsi="宋体" w:cs="宋体"/>
                <w:b/>
                <w:bCs/>
                <w:color w:val="000000"/>
                <w:kern w:val="0"/>
                <w:sz w:val="18"/>
                <w:szCs w:val="18"/>
              </w:rPr>
            </w:pPr>
            <w:r>
              <w:rPr>
                <w:rFonts w:ascii="宋体" w:hAnsi="宋体" w:cs="宋体" w:hint="eastAsia"/>
                <w:b/>
                <w:bCs/>
                <w:color w:val="000000"/>
                <w:kern w:val="0"/>
                <w:sz w:val="18"/>
                <w:szCs w:val="18"/>
              </w:rPr>
              <w:t>备注：</w:t>
            </w:r>
          </w:p>
        </w:tc>
        <w:tc>
          <w:tcPr>
            <w:tcW w:w="2264" w:type="pct"/>
            <w:gridSpan w:val="5"/>
            <w:shd w:val="clear" w:color="auto" w:fill="FFFFFF"/>
            <w:vAlign w:val="center"/>
          </w:tcPr>
          <w:p w14:paraId="66FD3D6E" w14:textId="77777777" w:rsidR="00B32E46" w:rsidRDefault="00B32E46" w:rsidP="00B32E46">
            <w:pPr>
              <w:widowControl/>
              <w:jc w:val="center"/>
              <w:rPr>
                <w:rFonts w:ascii="宋体" w:hAnsi="宋体" w:cs="宋体"/>
                <w:b/>
                <w:bCs/>
                <w:color w:val="000000"/>
                <w:kern w:val="0"/>
                <w:sz w:val="18"/>
                <w:szCs w:val="18"/>
              </w:rPr>
            </w:pPr>
            <w:bookmarkStart w:id="12" w:name="备注"/>
            <w:bookmarkEnd w:id="12"/>
          </w:p>
        </w:tc>
      </w:tr>
    </w:tbl>
    <w:p w14:paraId="27A5353F" w14:textId="77777777" w:rsidR="00402449" w:rsidRDefault="00402449">
      <w:pPr>
        <w:spacing w:line="120" w:lineRule="exact"/>
        <w:rPr>
          <w:rFonts w:ascii="宋体" w:hAnsi="宋体"/>
          <w:b/>
          <w:bCs/>
          <w:sz w:val="18"/>
          <w:szCs w:val="18"/>
        </w:rPr>
      </w:pPr>
    </w:p>
    <w:p w14:paraId="07F87E18" w14:textId="77777777" w:rsidR="00402449" w:rsidRDefault="00000000">
      <w:pPr>
        <w:widowControl/>
        <w:rPr>
          <w:rFonts w:ascii="宋体" w:hAnsi="宋体"/>
          <w:b/>
          <w:bCs/>
          <w:sz w:val="18"/>
        </w:rPr>
      </w:pPr>
      <w:r>
        <w:rPr>
          <w:rFonts w:ascii="宋体" w:hAnsi="宋体" w:hint="eastAsia"/>
          <w:b/>
          <w:bCs/>
          <w:sz w:val="18"/>
        </w:rPr>
        <w:t>具体配置描述详见 附件一</w:t>
      </w:r>
    </w:p>
    <w:p w14:paraId="630A07C7" w14:textId="1403F31D" w:rsidR="00402449" w:rsidRDefault="00000000">
      <w:pPr>
        <w:widowControl/>
        <w:rPr>
          <w:rFonts w:ascii="宋体" w:hAnsi="宋体"/>
          <w:b/>
          <w:bCs/>
          <w:sz w:val="18"/>
        </w:rPr>
      </w:pPr>
      <w:r>
        <w:rPr>
          <w:rFonts w:ascii="宋体" w:hAnsi="宋体" w:hint="eastAsia"/>
          <w:b/>
          <w:bCs/>
          <w:sz w:val="18"/>
        </w:rPr>
        <w:t>项目名称：</w:t>
      </w:r>
      <w:r w:rsidR="000B08C0" w:rsidRPr="000B08C0">
        <w:rPr>
          <w:rFonts w:ascii="宋体" w:hAnsi="宋体" w:hint="eastAsia"/>
          <w:b/>
          <w:bCs/>
          <w:sz w:val="18"/>
        </w:rPr>
        <w:t>信阳市公安局网络安全执法检查与应急处置装备建设采购项目</w:t>
      </w:r>
    </w:p>
    <w:p w14:paraId="12D94BD1" w14:textId="77777777" w:rsidR="00402449" w:rsidRDefault="00000000">
      <w:pPr>
        <w:numPr>
          <w:ilvl w:val="0"/>
          <w:numId w:val="1"/>
        </w:numPr>
        <w:rPr>
          <w:rFonts w:ascii="宋体" w:hAnsi="宋体"/>
          <w:b/>
          <w:bCs/>
          <w:sz w:val="18"/>
          <w:szCs w:val="18"/>
        </w:rPr>
      </w:pPr>
      <w:r>
        <w:rPr>
          <w:rFonts w:ascii="宋体" w:hAnsi="宋体" w:hint="eastAsia"/>
          <w:b/>
          <w:bCs/>
          <w:sz w:val="18"/>
          <w:szCs w:val="18"/>
        </w:rPr>
        <w:t>交货（有委托发运函则无需填写）</w:t>
      </w:r>
    </w:p>
    <w:tbl>
      <w:tblPr>
        <w:tblW w:w="0" w:type="auto"/>
        <w:tblLayout w:type="fixed"/>
        <w:tblLook w:val="04A0" w:firstRow="1" w:lastRow="0" w:firstColumn="1" w:lastColumn="0" w:noHBand="0" w:noVBand="1"/>
      </w:tblPr>
      <w:tblGrid>
        <w:gridCol w:w="1951"/>
        <w:gridCol w:w="1134"/>
        <w:gridCol w:w="1134"/>
        <w:gridCol w:w="1701"/>
        <w:gridCol w:w="1276"/>
        <w:gridCol w:w="1133"/>
        <w:gridCol w:w="1418"/>
      </w:tblGrid>
      <w:tr w:rsidR="00402449" w14:paraId="7ECA5739" w14:textId="77777777">
        <w:trPr>
          <w:trHeight w:val="282"/>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353E4155" w14:textId="77777777" w:rsidR="00402449" w:rsidRDefault="00000000">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收货单位：</w:t>
            </w:r>
          </w:p>
        </w:tc>
        <w:tc>
          <w:tcPr>
            <w:tcW w:w="7796" w:type="dxa"/>
            <w:gridSpan w:val="6"/>
            <w:tcBorders>
              <w:top w:val="single" w:sz="4" w:space="0" w:color="auto"/>
              <w:left w:val="nil"/>
              <w:bottom w:val="single" w:sz="4" w:space="0" w:color="auto"/>
              <w:right w:val="single" w:sz="4" w:space="0" w:color="000000"/>
            </w:tcBorders>
            <w:shd w:val="clear" w:color="auto" w:fill="auto"/>
            <w:vAlign w:val="center"/>
          </w:tcPr>
          <w:p w14:paraId="305D1A65" w14:textId="72EBED84" w:rsidR="00402449" w:rsidRDefault="002A779C">
            <w:pPr>
              <w:widowControl/>
              <w:jc w:val="left"/>
              <w:rPr>
                <w:rFonts w:ascii="宋体" w:hAnsi="宋体" w:cs="宋体"/>
                <w:b/>
                <w:bCs/>
                <w:color w:val="000000"/>
                <w:kern w:val="0"/>
                <w:sz w:val="18"/>
                <w:szCs w:val="18"/>
              </w:rPr>
            </w:pPr>
            <w:r w:rsidRPr="002A779C">
              <w:rPr>
                <w:rFonts w:ascii="宋体" w:hAnsi="宋体" w:cs="宋体" w:hint="eastAsia"/>
                <w:b/>
                <w:bCs/>
                <w:color w:val="000000"/>
                <w:kern w:val="0"/>
                <w:sz w:val="18"/>
                <w:szCs w:val="18"/>
              </w:rPr>
              <w:t>信阳市公安局</w:t>
            </w:r>
          </w:p>
        </w:tc>
      </w:tr>
      <w:tr w:rsidR="00402449" w14:paraId="6EE11510" w14:textId="77777777">
        <w:trPr>
          <w:trHeight w:val="282"/>
        </w:trPr>
        <w:tc>
          <w:tcPr>
            <w:tcW w:w="1951" w:type="dxa"/>
            <w:tcBorders>
              <w:top w:val="nil"/>
              <w:left w:val="single" w:sz="4" w:space="0" w:color="auto"/>
              <w:bottom w:val="single" w:sz="4" w:space="0" w:color="auto"/>
              <w:right w:val="single" w:sz="4" w:space="0" w:color="auto"/>
            </w:tcBorders>
            <w:shd w:val="clear" w:color="auto" w:fill="auto"/>
            <w:vAlign w:val="center"/>
          </w:tcPr>
          <w:p w14:paraId="3381314D" w14:textId="77777777" w:rsidR="00402449" w:rsidRDefault="00000000">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交货地址：</w:t>
            </w:r>
          </w:p>
        </w:tc>
        <w:tc>
          <w:tcPr>
            <w:tcW w:w="7796" w:type="dxa"/>
            <w:gridSpan w:val="6"/>
            <w:tcBorders>
              <w:top w:val="single" w:sz="4" w:space="0" w:color="auto"/>
              <w:left w:val="nil"/>
              <w:bottom w:val="single" w:sz="4" w:space="0" w:color="auto"/>
              <w:right w:val="single" w:sz="4" w:space="0" w:color="000000"/>
            </w:tcBorders>
            <w:shd w:val="clear" w:color="auto" w:fill="auto"/>
            <w:vAlign w:val="center"/>
          </w:tcPr>
          <w:p w14:paraId="7E4D19BB" w14:textId="0A0F35CF" w:rsidR="00402449" w:rsidRDefault="002A779C">
            <w:pPr>
              <w:widowControl/>
              <w:jc w:val="left"/>
              <w:rPr>
                <w:rFonts w:ascii="宋体" w:hAnsi="宋体" w:cs="宋体"/>
                <w:b/>
                <w:bCs/>
                <w:color w:val="000000"/>
                <w:kern w:val="0"/>
                <w:sz w:val="18"/>
                <w:szCs w:val="18"/>
              </w:rPr>
            </w:pPr>
            <w:r w:rsidRPr="002A779C">
              <w:rPr>
                <w:rFonts w:ascii="宋体" w:hAnsi="宋体" w:cs="宋体" w:hint="eastAsia"/>
                <w:b/>
                <w:bCs/>
                <w:color w:val="000000"/>
                <w:kern w:val="0"/>
                <w:sz w:val="18"/>
                <w:szCs w:val="18"/>
              </w:rPr>
              <w:t>平桥区新二十四大街38号</w:t>
            </w:r>
          </w:p>
        </w:tc>
      </w:tr>
      <w:tr w:rsidR="00402449" w14:paraId="50AC9BED" w14:textId="77777777">
        <w:trPr>
          <w:trHeight w:val="270"/>
        </w:trPr>
        <w:tc>
          <w:tcPr>
            <w:tcW w:w="1951" w:type="dxa"/>
            <w:tcBorders>
              <w:top w:val="nil"/>
              <w:left w:val="single" w:sz="4" w:space="0" w:color="auto"/>
              <w:bottom w:val="single" w:sz="4" w:space="0" w:color="auto"/>
              <w:right w:val="single" w:sz="4" w:space="0" w:color="auto"/>
            </w:tcBorders>
            <w:shd w:val="clear" w:color="auto" w:fill="auto"/>
            <w:vAlign w:val="center"/>
          </w:tcPr>
          <w:p w14:paraId="4BF20A03" w14:textId="77777777" w:rsidR="00402449" w:rsidRDefault="00000000">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交货方式：</w:t>
            </w:r>
          </w:p>
        </w:tc>
        <w:tc>
          <w:tcPr>
            <w:tcW w:w="5245" w:type="dxa"/>
            <w:gridSpan w:val="4"/>
            <w:tcBorders>
              <w:top w:val="single" w:sz="4" w:space="0" w:color="auto"/>
              <w:left w:val="single" w:sz="4" w:space="0" w:color="auto"/>
              <w:bottom w:val="nil"/>
              <w:right w:val="single" w:sz="4" w:space="0" w:color="000000"/>
            </w:tcBorders>
            <w:shd w:val="clear" w:color="auto" w:fill="auto"/>
            <w:vAlign w:val="center"/>
          </w:tcPr>
          <w:p w14:paraId="1F76F107" w14:textId="3CBF676F" w:rsidR="00402449" w:rsidRDefault="00C624F4">
            <w:pPr>
              <w:widowControl/>
              <w:jc w:val="left"/>
              <w:rPr>
                <w:rFonts w:ascii="宋体" w:hAnsi="宋体" w:cs="宋体"/>
                <w:b/>
                <w:bCs/>
                <w:color w:val="000000"/>
                <w:kern w:val="0"/>
                <w:sz w:val="18"/>
                <w:szCs w:val="18"/>
              </w:rPr>
            </w:pPr>
            <w:r w:rsidRPr="00C624F4">
              <w:rPr>
                <w:rFonts w:ascii="宋体" w:hAnsi="宋体" w:cs="宋体"/>
                <w:b/>
                <w:bCs/>
                <w:color w:val="000000"/>
                <w:kern w:val="0"/>
                <w:sz w:val="18"/>
                <w:szCs w:val="18"/>
              </w:rPr>
              <w:sym w:font="Wingdings 2" w:char="F052"/>
            </w:r>
            <w:r>
              <w:rPr>
                <w:rFonts w:ascii="宋体" w:hAnsi="宋体" w:cs="宋体" w:hint="eastAsia"/>
                <w:b/>
                <w:bCs/>
                <w:color w:val="000000"/>
                <w:kern w:val="0"/>
                <w:sz w:val="18"/>
                <w:szCs w:val="18"/>
              </w:rPr>
              <w:t>卖方送货      □买方自提       ■其他</w:t>
            </w:r>
            <w:r>
              <w:rPr>
                <w:rFonts w:ascii="宋体" w:hAnsi="宋体" w:cs="宋体" w:hint="eastAsia"/>
                <w:b/>
                <w:bCs/>
                <w:color w:val="000000"/>
                <w:kern w:val="0"/>
                <w:sz w:val="18"/>
                <w:szCs w:val="18"/>
                <w:u w:val="single"/>
              </w:rPr>
              <w:t xml:space="preserve">                                </w:t>
            </w:r>
          </w:p>
        </w:tc>
        <w:tc>
          <w:tcPr>
            <w:tcW w:w="1133" w:type="dxa"/>
            <w:tcBorders>
              <w:top w:val="single" w:sz="4" w:space="0" w:color="auto"/>
              <w:left w:val="single" w:sz="4" w:space="0" w:color="auto"/>
              <w:bottom w:val="nil"/>
              <w:right w:val="single" w:sz="4" w:space="0" w:color="auto"/>
            </w:tcBorders>
            <w:shd w:val="clear" w:color="auto" w:fill="auto"/>
            <w:vAlign w:val="center"/>
          </w:tcPr>
          <w:p w14:paraId="31096E83" w14:textId="77777777" w:rsidR="00402449" w:rsidRDefault="00000000">
            <w:pPr>
              <w:widowControl/>
              <w:rPr>
                <w:rFonts w:ascii="宋体" w:hAnsi="宋体" w:cs="宋体"/>
                <w:b/>
                <w:bCs/>
                <w:color w:val="000000"/>
                <w:kern w:val="0"/>
                <w:sz w:val="18"/>
                <w:szCs w:val="18"/>
              </w:rPr>
            </w:pPr>
            <w:r>
              <w:rPr>
                <w:rFonts w:ascii="宋体" w:hAnsi="宋体" w:cs="宋体" w:hint="eastAsia"/>
                <w:b/>
                <w:bCs/>
                <w:color w:val="000000"/>
                <w:kern w:val="0"/>
                <w:sz w:val="18"/>
                <w:szCs w:val="18"/>
              </w:rPr>
              <w:t>运费负担</w:t>
            </w:r>
          </w:p>
        </w:tc>
        <w:tc>
          <w:tcPr>
            <w:tcW w:w="1418" w:type="dxa"/>
            <w:tcBorders>
              <w:top w:val="nil"/>
              <w:left w:val="nil"/>
              <w:bottom w:val="nil"/>
              <w:right w:val="single" w:sz="4" w:space="0" w:color="auto"/>
            </w:tcBorders>
            <w:shd w:val="clear" w:color="auto" w:fill="auto"/>
            <w:vAlign w:val="center"/>
          </w:tcPr>
          <w:p w14:paraId="51E170AE" w14:textId="77777777" w:rsidR="00402449" w:rsidRDefault="00000000">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 xml:space="preserve">　</w:t>
            </w:r>
          </w:p>
        </w:tc>
      </w:tr>
      <w:tr w:rsidR="00402449" w14:paraId="7C767485" w14:textId="77777777">
        <w:trPr>
          <w:trHeight w:val="420"/>
        </w:trPr>
        <w:tc>
          <w:tcPr>
            <w:tcW w:w="1951" w:type="dxa"/>
            <w:tcBorders>
              <w:top w:val="nil"/>
              <w:left w:val="single" w:sz="4" w:space="0" w:color="auto"/>
              <w:bottom w:val="single" w:sz="4" w:space="0" w:color="auto"/>
              <w:right w:val="nil"/>
            </w:tcBorders>
            <w:shd w:val="clear" w:color="auto" w:fill="auto"/>
            <w:vAlign w:val="center"/>
          </w:tcPr>
          <w:p w14:paraId="08E6AF57" w14:textId="77777777" w:rsidR="00402449" w:rsidRDefault="00000000">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买方指定收货人：</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E140B9" w14:textId="3FF6AE8D" w:rsidR="00402449" w:rsidRDefault="00402449">
            <w:pPr>
              <w:widowControl/>
              <w:jc w:val="left"/>
              <w:rPr>
                <w:rFonts w:ascii="宋体" w:hAnsi="宋体" w:cs="宋体"/>
                <w:b/>
                <w:bCs/>
                <w:color w:val="000000"/>
                <w:kern w:val="0"/>
                <w:sz w:val="18"/>
                <w:szCs w:val="18"/>
              </w:rPr>
            </w:pPr>
            <w:bookmarkStart w:id="13" w:name="收货人"/>
            <w:bookmarkEnd w:id="13"/>
          </w:p>
        </w:tc>
        <w:tc>
          <w:tcPr>
            <w:tcW w:w="1134" w:type="dxa"/>
            <w:tcBorders>
              <w:top w:val="single" w:sz="4" w:space="0" w:color="auto"/>
              <w:left w:val="nil"/>
              <w:bottom w:val="single" w:sz="4" w:space="0" w:color="auto"/>
              <w:right w:val="single" w:sz="4" w:space="0" w:color="auto"/>
            </w:tcBorders>
            <w:shd w:val="clear" w:color="auto" w:fill="auto"/>
            <w:vAlign w:val="center"/>
          </w:tcPr>
          <w:p w14:paraId="207CC1D1" w14:textId="77777777" w:rsidR="00402449" w:rsidRDefault="00000000">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联系电话：</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D2422C6" w14:textId="77777777" w:rsidR="00402449" w:rsidRDefault="00402449">
            <w:pPr>
              <w:widowControl/>
              <w:jc w:val="left"/>
              <w:rPr>
                <w:rFonts w:ascii="宋体" w:hAnsi="宋体" w:cs="宋体"/>
                <w:b/>
                <w:bCs/>
                <w:color w:val="000000"/>
                <w:kern w:val="0"/>
                <w:sz w:val="18"/>
                <w:szCs w:val="18"/>
              </w:rPr>
            </w:pPr>
            <w:bookmarkStart w:id="14" w:name="收货人联系电话"/>
            <w:bookmarkEnd w:id="14"/>
          </w:p>
        </w:tc>
        <w:tc>
          <w:tcPr>
            <w:tcW w:w="1276" w:type="dxa"/>
            <w:tcBorders>
              <w:top w:val="single" w:sz="4" w:space="0" w:color="auto"/>
              <w:left w:val="nil"/>
              <w:bottom w:val="single" w:sz="4" w:space="0" w:color="auto"/>
              <w:right w:val="single" w:sz="4" w:space="0" w:color="auto"/>
            </w:tcBorders>
            <w:shd w:val="clear" w:color="auto" w:fill="auto"/>
            <w:vAlign w:val="center"/>
          </w:tcPr>
          <w:p w14:paraId="1E56FA72" w14:textId="77777777" w:rsidR="00402449" w:rsidRDefault="00000000">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身份证号：</w:t>
            </w:r>
          </w:p>
        </w:tc>
        <w:tc>
          <w:tcPr>
            <w:tcW w:w="2551" w:type="dxa"/>
            <w:gridSpan w:val="2"/>
            <w:tcBorders>
              <w:top w:val="single" w:sz="4" w:space="0" w:color="auto"/>
              <w:left w:val="nil"/>
              <w:bottom w:val="single" w:sz="4" w:space="0" w:color="auto"/>
              <w:right w:val="single" w:sz="4" w:space="0" w:color="auto"/>
            </w:tcBorders>
            <w:shd w:val="clear" w:color="auto" w:fill="auto"/>
            <w:vAlign w:val="center"/>
          </w:tcPr>
          <w:p w14:paraId="09D2AC47" w14:textId="77777777" w:rsidR="00402449" w:rsidRDefault="00402449">
            <w:pPr>
              <w:widowControl/>
              <w:jc w:val="left"/>
              <w:rPr>
                <w:rFonts w:ascii="宋体" w:hAnsi="宋体" w:cs="宋体"/>
                <w:b/>
                <w:bCs/>
                <w:color w:val="000000"/>
                <w:kern w:val="0"/>
                <w:sz w:val="18"/>
                <w:szCs w:val="18"/>
              </w:rPr>
            </w:pPr>
            <w:bookmarkStart w:id="15" w:name="收货人身份证号"/>
            <w:bookmarkEnd w:id="15"/>
          </w:p>
          <w:p w14:paraId="7227D07E" w14:textId="77777777" w:rsidR="00402449" w:rsidRDefault="00402449">
            <w:pPr>
              <w:widowControl/>
              <w:jc w:val="left"/>
              <w:rPr>
                <w:rFonts w:ascii="宋体" w:hAnsi="宋体" w:cs="宋体"/>
                <w:b/>
                <w:bCs/>
                <w:color w:val="000000"/>
                <w:kern w:val="0"/>
                <w:sz w:val="18"/>
                <w:szCs w:val="18"/>
              </w:rPr>
            </w:pPr>
          </w:p>
        </w:tc>
      </w:tr>
    </w:tbl>
    <w:p w14:paraId="6761112B" w14:textId="77777777" w:rsidR="00402449" w:rsidRDefault="00402449">
      <w:pPr>
        <w:spacing w:line="120" w:lineRule="exact"/>
        <w:rPr>
          <w:rFonts w:ascii="宋体" w:hAnsi="宋体"/>
          <w:b/>
          <w:bCs/>
          <w:sz w:val="18"/>
          <w:szCs w:val="18"/>
        </w:rPr>
      </w:pPr>
    </w:p>
    <w:p w14:paraId="11DC8C65" w14:textId="13A635A5" w:rsidR="00402449" w:rsidRDefault="00000000">
      <w:pPr>
        <w:numPr>
          <w:ilvl w:val="0"/>
          <w:numId w:val="2"/>
        </w:numPr>
        <w:rPr>
          <w:rFonts w:ascii="宋体" w:hAnsi="宋体"/>
          <w:b/>
          <w:sz w:val="18"/>
          <w:szCs w:val="18"/>
        </w:rPr>
      </w:pPr>
      <w:r>
        <w:rPr>
          <w:rFonts w:ascii="宋体" w:hAnsi="宋体" w:hint="eastAsia"/>
          <w:b/>
          <w:sz w:val="18"/>
          <w:szCs w:val="18"/>
        </w:rPr>
        <w:t>如无法确定收货人</w:t>
      </w:r>
      <w:r w:rsidR="00C624F4">
        <w:rPr>
          <w:rFonts w:ascii="宋体" w:hAnsi="宋体" w:hint="eastAsia"/>
          <w:b/>
          <w:sz w:val="18"/>
          <w:szCs w:val="18"/>
        </w:rPr>
        <w:t>，</w:t>
      </w:r>
      <w:r>
        <w:rPr>
          <w:rFonts w:ascii="宋体" w:hAnsi="宋体" w:hint="eastAsia"/>
          <w:b/>
          <w:sz w:val="18"/>
          <w:szCs w:val="18"/>
        </w:rPr>
        <w:t>则买方合同联系人、库房管理及工作人员、关联公司人员的签收均视为有效。</w:t>
      </w:r>
    </w:p>
    <w:p w14:paraId="5502B623" w14:textId="77777777" w:rsidR="00402449" w:rsidRDefault="00000000">
      <w:pPr>
        <w:numPr>
          <w:ilvl w:val="0"/>
          <w:numId w:val="2"/>
        </w:numPr>
        <w:rPr>
          <w:rFonts w:ascii="宋体" w:hAnsi="宋体"/>
          <w:b/>
          <w:sz w:val="18"/>
          <w:szCs w:val="18"/>
        </w:rPr>
      </w:pPr>
      <w:r>
        <w:rPr>
          <w:rFonts w:ascii="宋体" w:hAnsi="宋体" w:hint="eastAsia"/>
          <w:b/>
          <w:sz w:val="18"/>
          <w:szCs w:val="18"/>
        </w:rPr>
        <w:t>买方签署本合同后，卖方有权根据合同执行情况决定交货数量，双方应以实际交货数量结算并就此签订变更协议，如无法签署变更协议的，卖方可将买方收货人签字或盖章的签收单视为对本合同交货数量变更达成一致，买方对此予以认可。 因缺货造成本合同超过三个月仍未办理销售出库手续的，卖方有权直接取消本合同。</w:t>
      </w:r>
    </w:p>
    <w:p w14:paraId="64124670" w14:textId="77777777" w:rsidR="00402449" w:rsidRDefault="00000000">
      <w:pPr>
        <w:widowControl/>
        <w:numPr>
          <w:ilvl w:val="0"/>
          <w:numId w:val="2"/>
        </w:numPr>
        <w:jc w:val="left"/>
        <w:rPr>
          <w:rFonts w:ascii="宋体" w:hAnsi="宋体"/>
          <w:b/>
          <w:sz w:val="18"/>
          <w:szCs w:val="18"/>
        </w:rPr>
      </w:pPr>
      <w:r>
        <w:rPr>
          <w:rFonts w:ascii="宋体" w:hAnsi="宋体" w:hint="eastAsia"/>
          <w:b/>
          <w:sz w:val="18"/>
          <w:szCs w:val="18"/>
        </w:rPr>
        <w:t>卖方委托快递公司以快递形式发货的，若买方未收到货，需要在卖方发货后15日内提出书面异议，否则视为收到货物。若买方在规定的时间内提出异议，双方应以卖方委托发货的快递</w:t>
      </w:r>
      <w:proofErr w:type="gramStart"/>
      <w:r>
        <w:rPr>
          <w:rFonts w:ascii="宋体" w:hAnsi="宋体" w:hint="eastAsia"/>
          <w:b/>
          <w:sz w:val="18"/>
          <w:szCs w:val="18"/>
        </w:rPr>
        <w:t>公司官网反馈</w:t>
      </w:r>
      <w:proofErr w:type="gramEnd"/>
      <w:r>
        <w:rPr>
          <w:rFonts w:ascii="宋体" w:hAnsi="宋体" w:hint="eastAsia"/>
          <w:b/>
          <w:sz w:val="18"/>
          <w:szCs w:val="18"/>
        </w:rPr>
        <w:t>签收记录为准。</w:t>
      </w:r>
    </w:p>
    <w:p w14:paraId="2C251BD8" w14:textId="77777777" w:rsidR="00402449" w:rsidRDefault="00000000">
      <w:pPr>
        <w:numPr>
          <w:ilvl w:val="0"/>
          <w:numId w:val="2"/>
        </w:numPr>
        <w:rPr>
          <w:rFonts w:ascii="宋体" w:hAnsi="宋体"/>
          <w:b/>
          <w:color w:val="000000"/>
          <w:sz w:val="18"/>
          <w:szCs w:val="18"/>
        </w:rPr>
      </w:pPr>
      <w:r>
        <w:rPr>
          <w:rFonts w:ascii="宋体" w:hAnsi="宋体" w:hint="eastAsia"/>
          <w:b/>
          <w:color w:val="000000"/>
          <w:sz w:val="18"/>
          <w:szCs w:val="18"/>
        </w:rPr>
        <w:t>如厂商送货，买方须在收到货物5日内另外向卖方提供一份符合卖方要求的货物签收单（见附件1），买方拒绝提供的，并不代表买方未收到货物，且卖方有权根据情况暂停或停止与买方的合作。</w:t>
      </w:r>
    </w:p>
    <w:p w14:paraId="26A9E930" w14:textId="77777777" w:rsidR="00402449" w:rsidRDefault="00000000">
      <w:pPr>
        <w:numPr>
          <w:ilvl w:val="0"/>
          <w:numId w:val="1"/>
        </w:numPr>
        <w:rPr>
          <w:rFonts w:ascii="宋体" w:hAnsi="宋体"/>
          <w:b/>
          <w:bCs/>
          <w:sz w:val="18"/>
          <w:szCs w:val="18"/>
        </w:rPr>
      </w:pPr>
      <w:r>
        <w:rPr>
          <w:rFonts w:ascii="宋体" w:hAnsi="宋体" w:hint="eastAsia"/>
          <w:b/>
          <w:bCs/>
          <w:sz w:val="18"/>
          <w:szCs w:val="18"/>
        </w:rPr>
        <w:t>验收</w:t>
      </w:r>
    </w:p>
    <w:p w14:paraId="5F63A75C" w14:textId="77777777" w:rsidR="00402449" w:rsidRDefault="00000000">
      <w:pPr>
        <w:numPr>
          <w:ilvl w:val="0"/>
          <w:numId w:val="3"/>
        </w:numPr>
        <w:rPr>
          <w:rFonts w:ascii="宋体" w:hAnsi="宋体"/>
          <w:b/>
          <w:bCs/>
          <w:sz w:val="18"/>
          <w:szCs w:val="18"/>
        </w:rPr>
      </w:pPr>
      <w:r>
        <w:rPr>
          <w:rFonts w:ascii="宋体" w:hAnsi="宋体" w:hint="eastAsia"/>
          <w:b/>
          <w:bCs/>
          <w:sz w:val="18"/>
          <w:szCs w:val="18"/>
        </w:rPr>
        <w:t>买方应在产品到货后的两日内完成验收。</w:t>
      </w:r>
    </w:p>
    <w:p w14:paraId="0D1854DC" w14:textId="77777777" w:rsidR="00402449" w:rsidRDefault="00000000">
      <w:pPr>
        <w:numPr>
          <w:ilvl w:val="0"/>
          <w:numId w:val="3"/>
        </w:numPr>
        <w:ind w:rightChars="171" w:right="359"/>
        <w:rPr>
          <w:rFonts w:ascii="宋体" w:hAnsi="宋体"/>
          <w:b/>
          <w:bCs/>
          <w:sz w:val="18"/>
          <w:szCs w:val="18"/>
        </w:rPr>
      </w:pPr>
      <w:r>
        <w:rPr>
          <w:rFonts w:ascii="宋体" w:hAnsi="宋体" w:hint="eastAsia"/>
          <w:b/>
          <w:bCs/>
          <w:sz w:val="18"/>
          <w:szCs w:val="18"/>
        </w:rPr>
        <w:t>买</w:t>
      </w:r>
      <w:bookmarkStart w:id="16" w:name="_Hlk51106365"/>
      <w:r>
        <w:rPr>
          <w:rFonts w:ascii="宋体" w:hAnsi="宋体" w:hint="eastAsia"/>
          <w:b/>
          <w:bCs/>
          <w:sz w:val="18"/>
          <w:szCs w:val="18"/>
        </w:rPr>
        <w:t>方在验收中如发现产品名称、型号规格、数量、质量与本合同规定条件不符，须在产品到货后三日内提出书面异议和处理意见。如买方未按规定期限提出书面异议的，视为卖方所交产品符合合同规定</w:t>
      </w:r>
      <w:bookmarkEnd w:id="16"/>
      <w:r>
        <w:rPr>
          <w:rFonts w:ascii="宋体" w:hAnsi="宋体" w:hint="eastAsia"/>
          <w:b/>
          <w:bCs/>
          <w:sz w:val="18"/>
          <w:szCs w:val="18"/>
        </w:rPr>
        <w:t>。</w:t>
      </w:r>
    </w:p>
    <w:p w14:paraId="797C26A1" w14:textId="77777777" w:rsidR="00402449" w:rsidRDefault="00000000">
      <w:pPr>
        <w:numPr>
          <w:ilvl w:val="0"/>
          <w:numId w:val="1"/>
        </w:numPr>
        <w:rPr>
          <w:rFonts w:ascii="宋体" w:hAnsi="宋体"/>
          <w:b/>
          <w:bCs/>
          <w:sz w:val="18"/>
          <w:szCs w:val="18"/>
        </w:rPr>
      </w:pPr>
      <w:r>
        <w:rPr>
          <w:rFonts w:ascii="宋体" w:hAnsi="宋体" w:hint="eastAsia"/>
          <w:b/>
          <w:bCs/>
          <w:sz w:val="18"/>
          <w:szCs w:val="18"/>
        </w:rPr>
        <w:t>结算方式及付款期限</w:t>
      </w:r>
    </w:p>
    <w:p w14:paraId="2AE2DCDC" w14:textId="19646A63" w:rsidR="00402449" w:rsidRDefault="00000000">
      <w:pPr>
        <w:ind w:firstLineChars="200" w:firstLine="361"/>
        <w:rPr>
          <w:rFonts w:ascii="宋体" w:hAnsi="宋体"/>
          <w:b/>
          <w:bCs/>
          <w:sz w:val="18"/>
          <w:szCs w:val="18"/>
        </w:rPr>
      </w:pPr>
      <w:bookmarkStart w:id="17" w:name="_Hlk532914612"/>
      <w:r>
        <w:rPr>
          <w:rFonts w:ascii="宋体" w:hAnsi="宋体" w:hint="eastAsia"/>
          <w:b/>
          <w:bCs/>
          <w:sz w:val="18"/>
          <w:szCs w:val="18"/>
        </w:rPr>
        <w:t>买卖双方一致同意选择以下第</w:t>
      </w:r>
      <w:r>
        <w:rPr>
          <w:rFonts w:ascii="宋体" w:hAnsi="宋体" w:hint="eastAsia"/>
          <w:b/>
          <w:color w:val="000000"/>
          <w:sz w:val="18"/>
          <w:szCs w:val="18"/>
          <w:u w:val="single"/>
        </w:rPr>
        <w:t xml:space="preserve">   </w:t>
      </w:r>
      <w:bookmarkStart w:id="18" w:name="结算方式"/>
      <w:bookmarkEnd w:id="18"/>
      <w:r w:rsidR="00B110E5">
        <w:rPr>
          <w:rFonts w:ascii="宋体" w:hAnsi="宋体" w:hint="eastAsia"/>
          <w:b/>
          <w:color w:val="000000"/>
          <w:sz w:val="18"/>
          <w:szCs w:val="18"/>
          <w:u w:val="single"/>
        </w:rPr>
        <w:t>C</w:t>
      </w:r>
      <w:r>
        <w:rPr>
          <w:rFonts w:ascii="宋体" w:hAnsi="宋体" w:hint="eastAsia"/>
          <w:b/>
          <w:color w:val="000000"/>
          <w:sz w:val="18"/>
          <w:szCs w:val="18"/>
          <w:u w:val="single"/>
        </w:rPr>
        <w:t xml:space="preserve"> </w:t>
      </w:r>
      <w:r>
        <w:rPr>
          <w:rFonts w:ascii="宋体" w:hAnsi="宋体"/>
          <w:b/>
          <w:bCs/>
          <w:sz w:val="18"/>
          <w:szCs w:val="18"/>
          <w:u w:val="single"/>
        </w:rPr>
        <w:t xml:space="preserve"> </w:t>
      </w:r>
      <w:r>
        <w:rPr>
          <w:rFonts w:ascii="宋体" w:hAnsi="宋体" w:hint="eastAsia"/>
          <w:b/>
          <w:bCs/>
          <w:sz w:val="18"/>
          <w:szCs w:val="18"/>
        </w:rPr>
        <w:t>项作为本合同的结算方式。</w:t>
      </w:r>
    </w:p>
    <w:p w14:paraId="5C3FACD3" w14:textId="77777777" w:rsidR="00402449" w:rsidRDefault="00000000">
      <w:pPr>
        <w:tabs>
          <w:tab w:val="left" w:pos="360"/>
        </w:tabs>
        <w:ind w:firstLineChars="200" w:firstLine="361"/>
        <w:rPr>
          <w:rFonts w:ascii="宋体" w:hAnsi="宋体"/>
          <w:b/>
          <w:color w:val="000000"/>
          <w:sz w:val="18"/>
          <w:szCs w:val="18"/>
        </w:rPr>
      </w:pPr>
      <w:r>
        <w:rPr>
          <w:rFonts w:ascii="宋体" w:hAnsi="宋体" w:hint="eastAsia"/>
          <w:b/>
          <w:color w:val="000000"/>
          <w:sz w:val="18"/>
          <w:szCs w:val="18"/>
        </w:rPr>
        <w:t>A、款到帐发货</w:t>
      </w:r>
    </w:p>
    <w:p w14:paraId="11D610BE" w14:textId="77777777" w:rsidR="00402449" w:rsidRDefault="00000000">
      <w:pPr>
        <w:tabs>
          <w:tab w:val="left" w:pos="360"/>
        </w:tabs>
        <w:rPr>
          <w:rFonts w:ascii="宋体" w:hAnsi="宋体"/>
          <w:b/>
          <w:color w:val="000000"/>
          <w:sz w:val="18"/>
          <w:szCs w:val="18"/>
        </w:rPr>
      </w:pPr>
      <w:r>
        <w:rPr>
          <w:rFonts w:ascii="宋体" w:hAnsi="宋体" w:hint="eastAsia"/>
          <w:b/>
          <w:color w:val="000000"/>
          <w:sz w:val="18"/>
          <w:szCs w:val="18"/>
        </w:rPr>
        <w:t>买方于本合同生效后</w:t>
      </w:r>
      <w:r>
        <w:rPr>
          <w:rFonts w:ascii="宋体" w:hAnsi="宋体" w:hint="eastAsia"/>
          <w:b/>
          <w:color w:val="000000"/>
          <w:sz w:val="18"/>
          <w:szCs w:val="18"/>
          <w:u w:val="single"/>
        </w:rPr>
        <w:t xml:space="preserve"> </w:t>
      </w:r>
      <w:r>
        <w:rPr>
          <w:rFonts w:ascii="宋体" w:hAnsi="宋体"/>
          <w:b/>
          <w:color w:val="000000"/>
          <w:sz w:val="18"/>
          <w:szCs w:val="18"/>
          <w:u w:val="single"/>
        </w:rPr>
        <w:t>3</w:t>
      </w:r>
      <w:r>
        <w:rPr>
          <w:rFonts w:ascii="宋体" w:hAnsi="宋体" w:hint="eastAsia"/>
          <w:b/>
          <w:color w:val="000000"/>
          <w:sz w:val="18"/>
          <w:szCs w:val="18"/>
          <w:u w:val="single"/>
        </w:rPr>
        <w:t xml:space="preserve"> </w:t>
      </w:r>
      <w:r>
        <w:rPr>
          <w:rFonts w:ascii="宋体" w:hAnsi="宋体" w:hint="eastAsia"/>
          <w:b/>
          <w:color w:val="000000"/>
          <w:sz w:val="18"/>
          <w:szCs w:val="18"/>
        </w:rPr>
        <w:t>日内向卖方支付货款，卖方在收到买方全部货款后发货，在买方向卖方支付合同约定货款前，卖方有权拒绝发货并不承担逾期交货的违约责任。</w:t>
      </w:r>
    </w:p>
    <w:p w14:paraId="5C4D06B0" w14:textId="77777777" w:rsidR="00402449" w:rsidRDefault="00000000">
      <w:pPr>
        <w:ind w:firstLineChars="200" w:firstLine="361"/>
        <w:rPr>
          <w:rFonts w:ascii="宋体" w:hAnsi="宋体"/>
          <w:b/>
          <w:color w:val="000000"/>
          <w:sz w:val="18"/>
          <w:szCs w:val="18"/>
        </w:rPr>
      </w:pPr>
      <w:r>
        <w:rPr>
          <w:rFonts w:ascii="宋体" w:hAnsi="宋体" w:hint="eastAsia"/>
          <w:b/>
          <w:color w:val="000000"/>
          <w:sz w:val="18"/>
          <w:szCs w:val="18"/>
        </w:rPr>
        <w:t>B、一次性付清</w:t>
      </w:r>
    </w:p>
    <w:p w14:paraId="12067A96" w14:textId="77777777" w:rsidR="00402449" w:rsidRDefault="00000000">
      <w:pPr>
        <w:rPr>
          <w:rFonts w:ascii="宋体" w:hAnsi="宋体"/>
          <w:b/>
          <w:color w:val="000000"/>
          <w:sz w:val="18"/>
          <w:szCs w:val="18"/>
        </w:rPr>
      </w:pPr>
      <w:r>
        <w:rPr>
          <w:rFonts w:ascii="宋体" w:hAnsi="宋体" w:hint="eastAsia"/>
          <w:b/>
          <w:color w:val="000000"/>
          <w:sz w:val="18"/>
          <w:szCs w:val="18"/>
        </w:rPr>
        <w:t>买方于卖方发货后</w:t>
      </w:r>
      <w:r>
        <w:rPr>
          <w:rFonts w:ascii="宋体" w:hAnsi="宋体" w:hint="eastAsia"/>
          <w:b/>
          <w:color w:val="000000"/>
          <w:sz w:val="18"/>
          <w:szCs w:val="18"/>
          <w:u w:val="single"/>
        </w:rPr>
        <w:t xml:space="preserve">   </w:t>
      </w:r>
      <w:bookmarkStart w:id="19" w:name="B账期"/>
      <w:bookmarkEnd w:id="19"/>
      <w:r>
        <w:rPr>
          <w:rFonts w:ascii="宋体" w:hAnsi="宋体" w:hint="eastAsia"/>
          <w:b/>
          <w:color w:val="000000"/>
          <w:sz w:val="18"/>
          <w:szCs w:val="18"/>
          <w:u w:val="single"/>
        </w:rPr>
        <w:t xml:space="preserve">   </w:t>
      </w:r>
      <w:r>
        <w:rPr>
          <w:rFonts w:ascii="宋体" w:hAnsi="宋体" w:hint="eastAsia"/>
          <w:b/>
          <w:color w:val="000000"/>
          <w:sz w:val="18"/>
          <w:szCs w:val="18"/>
        </w:rPr>
        <w:t>日内将本合同项下全部款项全部付清。即买方承诺</w:t>
      </w:r>
      <w:r>
        <w:rPr>
          <w:rFonts w:ascii="宋体" w:hAnsi="宋体" w:hint="eastAsia"/>
          <w:b/>
          <w:color w:val="000000"/>
          <w:sz w:val="18"/>
          <w:szCs w:val="18"/>
          <w:u w:val="single"/>
        </w:rPr>
        <w:t xml:space="preserve"> </w:t>
      </w:r>
      <w:bookmarkStart w:id="20" w:name="B承诺年月日"/>
      <w:r>
        <w:rPr>
          <w:rFonts w:ascii="宋体" w:hAnsi="宋体" w:hint="eastAsia"/>
          <w:b/>
          <w:color w:val="000000"/>
          <w:sz w:val="18"/>
          <w:szCs w:val="18"/>
          <w:u w:val="single"/>
        </w:rPr>
        <w:t xml:space="preserve">   </w:t>
      </w:r>
      <w:r>
        <w:rPr>
          <w:rFonts w:ascii="宋体" w:hAnsi="宋体" w:hint="eastAsia"/>
          <w:b/>
          <w:color w:val="000000"/>
          <w:sz w:val="18"/>
          <w:szCs w:val="18"/>
        </w:rPr>
        <w:t>年</w:t>
      </w:r>
      <w:r>
        <w:rPr>
          <w:rFonts w:ascii="宋体" w:hAnsi="宋体" w:hint="eastAsia"/>
          <w:b/>
          <w:color w:val="000000"/>
          <w:sz w:val="18"/>
          <w:szCs w:val="18"/>
          <w:u w:val="single"/>
        </w:rPr>
        <w:t xml:space="preserve">   </w:t>
      </w:r>
      <w:r>
        <w:rPr>
          <w:rFonts w:ascii="宋体" w:hAnsi="宋体" w:hint="eastAsia"/>
          <w:b/>
          <w:color w:val="000000"/>
          <w:sz w:val="18"/>
          <w:szCs w:val="18"/>
        </w:rPr>
        <w:t>月</w:t>
      </w:r>
      <w:r>
        <w:rPr>
          <w:rFonts w:ascii="宋体" w:hAnsi="宋体" w:hint="eastAsia"/>
          <w:b/>
          <w:color w:val="000000"/>
          <w:sz w:val="18"/>
          <w:szCs w:val="18"/>
          <w:u w:val="single"/>
        </w:rPr>
        <w:t xml:space="preserve">   </w:t>
      </w:r>
      <w:r>
        <w:rPr>
          <w:rFonts w:ascii="宋体" w:hAnsi="宋体" w:hint="eastAsia"/>
          <w:b/>
          <w:color w:val="000000"/>
          <w:sz w:val="18"/>
          <w:szCs w:val="18"/>
        </w:rPr>
        <w:t>日</w:t>
      </w:r>
      <w:bookmarkEnd w:id="20"/>
      <w:r>
        <w:rPr>
          <w:rFonts w:ascii="宋体" w:hAnsi="宋体" w:hint="eastAsia"/>
          <w:b/>
          <w:color w:val="000000"/>
          <w:sz w:val="18"/>
          <w:szCs w:val="18"/>
        </w:rPr>
        <w:t>之前</w:t>
      </w:r>
      <w:bookmarkStart w:id="21" w:name="_Hlk51105020"/>
      <w:r>
        <w:rPr>
          <w:rFonts w:ascii="宋体" w:hAnsi="宋体" w:hint="eastAsia"/>
          <w:b/>
          <w:color w:val="000000"/>
          <w:sz w:val="18"/>
          <w:szCs w:val="18"/>
        </w:rPr>
        <w:t>付清</w:t>
      </w:r>
      <w:bookmarkEnd w:id="21"/>
      <w:r>
        <w:rPr>
          <w:rFonts w:ascii="宋体" w:hAnsi="宋体" w:hint="eastAsia"/>
          <w:b/>
          <w:color w:val="000000"/>
          <w:sz w:val="18"/>
          <w:szCs w:val="18"/>
        </w:rPr>
        <w:t>本合同全款。</w:t>
      </w:r>
    </w:p>
    <w:p w14:paraId="1D998E82" w14:textId="77777777" w:rsidR="00402449" w:rsidRDefault="00000000">
      <w:pPr>
        <w:ind w:firstLineChars="200" w:firstLine="361"/>
        <w:rPr>
          <w:rFonts w:ascii="宋体" w:hAnsi="宋体"/>
          <w:b/>
          <w:color w:val="000000"/>
          <w:sz w:val="18"/>
          <w:szCs w:val="18"/>
        </w:rPr>
      </w:pPr>
      <w:r>
        <w:rPr>
          <w:rFonts w:ascii="宋体" w:hAnsi="宋体" w:hint="eastAsia"/>
          <w:b/>
          <w:color w:val="000000"/>
          <w:sz w:val="18"/>
          <w:szCs w:val="18"/>
        </w:rPr>
        <w:lastRenderedPageBreak/>
        <w:t>C、一次性交货，分批付款</w:t>
      </w:r>
    </w:p>
    <w:p w14:paraId="26FCC5AE" w14:textId="33CB8283" w:rsidR="00402449" w:rsidRDefault="00000000">
      <w:pPr>
        <w:rPr>
          <w:rFonts w:ascii="宋体" w:hAnsi="宋体"/>
          <w:b/>
          <w:color w:val="000000"/>
          <w:sz w:val="18"/>
          <w:szCs w:val="18"/>
        </w:rPr>
      </w:pPr>
      <w:r>
        <w:rPr>
          <w:rFonts w:ascii="宋体" w:hAnsi="宋体" w:hint="eastAsia"/>
          <w:b/>
          <w:color w:val="000000"/>
          <w:sz w:val="18"/>
          <w:szCs w:val="18"/>
        </w:rPr>
        <w:t>本合同签订之日起</w:t>
      </w:r>
      <w:r>
        <w:rPr>
          <w:rFonts w:ascii="宋体" w:hAnsi="宋体" w:hint="eastAsia"/>
          <w:b/>
          <w:color w:val="000000"/>
          <w:sz w:val="18"/>
          <w:szCs w:val="18"/>
          <w:u w:val="single"/>
        </w:rPr>
        <w:t xml:space="preserve">  </w:t>
      </w:r>
      <w:r>
        <w:rPr>
          <w:rFonts w:ascii="宋体" w:hAnsi="宋体"/>
          <w:b/>
          <w:color w:val="000000"/>
          <w:sz w:val="18"/>
          <w:szCs w:val="18"/>
          <w:u w:val="single"/>
        </w:rPr>
        <w:t>3</w:t>
      </w:r>
      <w:r>
        <w:rPr>
          <w:rFonts w:ascii="宋体" w:hAnsi="宋体" w:hint="eastAsia"/>
          <w:b/>
          <w:color w:val="000000"/>
          <w:sz w:val="18"/>
          <w:szCs w:val="18"/>
          <w:u w:val="single"/>
        </w:rPr>
        <w:t xml:space="preserve"> </w:t>
      </w:r>
      <w:r>
        <w:rPr>
          <w:rFonts w:ascii="宋体" w:hAnsi="宋体" w:hint="eastAsia"/>
          <w:b/>
          <w:color w:val="000000"/>
          <w:sz w:val="18"/>
          <w:szCs w:val="18"/>
        </w:rPr>
        <w:t>日内，买方向卖方支付合同总价款的</w:t>
      </w:r>
      <w:r>
        <w:rPr>
          <w:rFonts w:ascii="宋体" w:hAnsi="宋体"/>
          <w:b/>
          <w:color w:val="000000"/>
          <w:sz w:val="18"/>
          <w:szCs w:val="18"/>
          <w:u w:val="single"/>
        </w:rPr>
        <w:t xml:space="preserve">  </w:t>
      </w:r>
      <w:bookmarkStart w:id="22" w:name="C预付款比例"/>
      <w:bookmarkEnd w:id="22"/>
      <w:r>
        <w:rPr>
          <w:rFonts w:ascii="宋体" w:hAnsi="宋体"/>
          <w:b/>
          <w:color w:val="000000"/>
          <w:sz w:val="18"/>
          <w:szCs w:val="18"/>
          <w:u w:val="single"/>
        </w:rPr>
        <w:t xml:space="preserve"> </w:t>
      </w:r>
      <w:r w:rsidR="00B110E5">
        <w:rPr>
          <w:rFonts w:ascii="宋体" w:hAnsi="宋体" w:hint="eastAsia"/>
          <w:b/>
          <w:color w:val="000000"/>
          <w:sz w:val="18"/>
          <w:szCs w:val="18"/>
          <w:u w:val="single"/>
        </w:rPr>
        <w:t>50</w:t>
      </w:r>
      <w:r>
        <w:rPr>
          <w:rFonts w:ascii="宋体" w:hAnsi="宋体"/>
          <w:b/>
          <w:color w:val="000000"/>
          <w:sz w:val="18"/>
          <w:szCs w:val="18"/>
          <w:u w:val="single"/>
        </w:rPr>
        <w:t xml:space="preserve">   % </w:t>
      </w:r>
      <w:r>
        <w:rPr>
          <w:rFonts w:ascii="宋体" w:hAnsi="宋体" w:hint="eastAsia"/>
          <w:b/>
          <w:color w:val="000000"/>
          <w:sz w:val="18"/>
          <w:szCs w:val="18"/>
          <w:u w:val="single"/>
        </w:rPr>
        <w:t>（</w:t>
      </w:r>
      <w:r>
        <w:rPr>
          <w:rFonts w:ascii="宋体" w:hAnsi="宋体"/>
          <w:b/>
          <w:color w:val="000000"/>
          <w:sz w:val="18"/>
          <w:szCs w:val="18"/>
          <w:u w:val="single"/>
        </w:rPr>
        <w:t xml:space="preserve">  </w:t>
      </w:r>
      <w:r w:rsidR="00C624F4" w:rsidRPr="00C624F4">
        <w:rPr>
          <w:rFonts w:ascii="宋体" w:hAnsi="宋体"/>
          <w:b/>
          <w:color w:val="000000"/>
          <w:sz w:val="18"/>
          <w:szCs w:val="18"/>
          <w:u w:val="single"/>
        </w:rPr>
        <w:t>479900</w:t>
      </w:r>
      <w:r>
        <w:rPr>
          <w:rFonts w:ascii="宋体" w:hAnsi="宋体"/>
          <w:b/>
          <w:color w:val="000000"/>
          <w:sz w:val="18"/>
          <w:szCs w:val="18"/>
          <w:u w:val="single"/>
        </w:rPr>
        <w:t xml:space="preserve"> </w:t>
      </w:r>
      <w:r>
        <w:rPr>
          <w:rFonts w:ascii="宋体" w:hAnsi="宋体" w:hint="eastAsia"/>
          <w:b/>
          <w:color w:val="000000"/>
          <w:sz w:val="18"/>
          <w:szCs w:val="18"/>
          <w:u w:val="single"/>
        </w:rPr>
        <w:t>元）</w:t>
      </w:r>
      <w:r>
        <w:rPr>
          <w:rFonts w:ascii="宋体" w:hAnsi="宋体" w:hint="eastAsia"/>
          <w:b/>
          <w:color w:val="000000"/>
          <w:sz w:val="18"/>
          <w:szCs w:val="18"/>
        </w:rPr>
        <w:t>作为预付款，</w:t>
      </w:r>
      <w:r>
        <w:rPr>
          <w:rFonts w:ascii="宋体" w:hAnsi="宋体"/>
          <w:b/>
          <w:color w:val="000000"/>
          <w:sz w:val="18"/>
          <w:szCs w:val="18"/>
        </w:rPr>
        <w:t xml:space="preserve"> </w:t>
      </w:r>
      <w:r>
        <w:rPr>
          <w:rFonts w:ascii="宋体" w:hAnsi="宋体" w:hint="eastAsia"/>
          <w:b/>
          <w:color w:val="000000"/>
          <w:sz w:val="18"/>
          <w:szCs w:val="18"/>
        </w:rPr>
        <w:t>在买方向卖方支付合同约定预付款前，卖方有权拒绝发货并不承担逾期交货的违约责任；买方在卖方发货后</w:t>
      </w:r>
      <w:r>
        <w:rPr>
          <w:rFonts w:ascii="宋体" w:hAnsi="宋体"/>
          <w:b/>
          <w:color w:val="000000"/>
          <w:sz w:val="18"/>
          <w:szCs w:val="18"/>
          <w:u w:val="single"/>
        </w:rPr>
        <w:t xml:space="preserve">  </w:t>
      </w:r>
      <w:bookmarkStart w:id="23" w:name="C账期"/>
      <w:bookmarkEnd w:id="23"/>
      <w:r>
        <w:rPr>
          <w:rFonts w:ascii="宋体" w:hAnsi="宋体"/>
          <w:b/>
          <w:color w:val="000000"/>
          <w:sz w:val="18"/>
          <w:szCs w:val="18"/>
          <w:u w:val="single"/>
        </w:rPr>
        <w:t xml:space="preserve">   </w:t>
      </w:r>
      <w:r>
        <w:rPr>
          <w:rFonts w:ascii="宋体" w:hAnsi="宋体" w:hint="eastAsia"/>
          <w:b/>
          <w:color w:val="000000"/>
          <w:sz w:val="18"/>
          <w:szCs w:val="18"/>
        </w:rPr>
        <w:t>日内付清剩余货款，即</w:t>
      </w:r>
      <w:r>
        <w:rPr>
          <w:rFonts w:ascii="宋体" w:hAnsi="宋体"/>
          <w:b/>
          <w:color w:val="000000"/>
          <w:sz w:val="18"/>
          <w:szCs w:val="18"/>
          <w:u w:val="single"/>
        </w:rPr>
        <w:t xml:space="preserve">  </w:t>
      </w:r>
      <w:bookmarkStart w:id="24" w:name="C尾款金额"/>
      <w:bookmarkEnd w:id="24"/>
      <w:r w:rsidR="00C624F4" w:rsidRPr="00C624F4">
        <w:rPr>
          <w:rFonts w:ascii="宋体" w:hAnsi="宋体"/>
          <w:b/>
          <w:color w:val="000000"/>
          <w:sz w:val="18"/>
          <w:szCs w:val="18"/>
          <w:u w:val="single"/>
        </w:rPr>
        <w:t>479900</w:t>
      </w:r>
      <w:r>
        <w:rPr>
          <w:rFonts w:ascii="宋体" w:hAnsi="宋体"/>
          <w:b/>
          <w:color w:val="000000"/>
          <w:sz w:val="18"/>
          <w:szCs w:val="18"/>
          <w:u w:val="single"/>
        </w:rPr>
        <w:t xml:space="preserve">  </w:t>
      </w:r>
      <w:r>
        <w:rPr>
          <w:rFonts w:ascii="宋体" w:hAnsi="宋体" w:hint="eastAsia"/>
          <w:b/>
          <w:color w:val="000000"/>
          <w:sz w:val="18"/>
          <w:szCs w:val="18"/>
        </w:rPr>
        <w:t>元。</w:t>
      </w:r>
    </w:p>
    <w:p w14:paraId="4A385D62" w14:textId="77777777" w:rsidR="00402449" w:rsidRDefault="00000000">
      <w:pPr>
        <w:tabs>
          <w:tab w:val="left" w:pos="360"/>
        </w:tabs>
        <w:ind w:firstLineChars="200" w:firstLine="361"/>
        <w:rPr>
          <w:rFonts w:ascii="宋体" w:hAnsi="宋体"/>
          <w:b/>
          <w:color w:val="000000"/>
          <w:sz w:val="18"/>
          <w:szCs w:val="18"/>
        </w:rPr>
      </w:pPr>
      <w:r>
        <w:rPr>
          <w:rFonts w:ascii="宋体" w:hAnsi="宋体" w:hint="eastAsia"/>
          <w:b/>
          <w:color w:val="000000"/>
          <w:sz w:val="18"/>
          <w:szCs w:val="18"/>
        </w:rPr>
        <w:t>D、分期交货，分期付款</w:t>
      </w:r>
    </w:p>
    <w:p w14:paraId="6F6342C7" w14:textId="77777777" w:rsidR="00402449" w:rsidRDefault="00000000">
      <w:pPr>
        <w:spacing w:line="400" w:lineRule="exact"/>
        <w:rPr>
          <w:rFonts w:ascii="宋体" w:hAnsi="宋体"/>
          <w:b/>
          <w:bCs/>
          <w:sz w:val="18"/>
          <w:szCs w:val="18"/>
        </w:rPr>
      </w:pPr>
      <w:r>
        <w:rPr>
          <w:rFonts w:ascii="宋体" w:hAnsi="宋体" w:cs="宋体" w:hint="eastAsia"/>
          <w:b/>
          <w:color w:val="000000"/>
          <w:kern w:val="0"/>
          <w:sz w:val="18"/>
          <w:szCs w:val="18"/>
        </w:rPr>
        <w:t>若卖方分批交货，则买方需在每次卖方发货后</w:t>
      </w:r>
      <w:r>
        <w:rPr>
          <w:rFonts w:ascii="宋体" w:hAnsi="宋体" w:cs="宋体"/>
          <w:b/>
          <w:color w:val="000000"/>
          <w:kern w:val="0"/>
          <w:sz w:val="18"/>
          <w:szCs w:val="18"/>
          <w:u w:val="single"/>
        </w:rPr>
        <w:t xml:space="preserve">  3    </w:t>
      </w:r>
      <w:r>
        <w:rPr>
          <w:rFonts w:ascii="宋体" w:hAnsi="宋体" w:cs="宋体" w:hint="eastAsia"/>
          <w:b/>
          <w:color w:val="000000"/>
          <w:kern w:val="0"/>
          <w:sz w:val="18"/>
          <w:szCs w:val="18"/>
        </w:rPr>
        <w:t>日内付清所交付货物的货款。</w:t>
      </w:r>
    </w:p>
    <w:bookmarkEnd w:id="17"/>
    <w:p w14:paraId="4E05C5C0" w14:textId="77777777" w:rsidR="00402449" w:rsidRDefault="00000000">
      <w:pPr>
        <w:numPr>
          <w:ilvl w:val="0"/>
          <w:numId w:val="4"/>
        </w:numPr>
        <w:ind w:rightChars="171" w:right="359"/>
        <w:rPr>
          <w:rFonts w:ascii="宋体" w:hAnsi="宋体"/>
          <w:b/>
          <w:bCs/>
          <w:sz w:val="18"/>
          <w:szCs w:val="18"/>
        </w:rPr>
      </w:pPr>
      <w:r>
        <w:rPr>
          <w:rFonts w:ascii="宋体" w:hAnsi="宋体" w:hint="eastAsia"/>
          <w:b/>
          <w:bCs/>
          <w:sz w:val="18"/>
          <w:szCs w:val="18"/>
        </w:rPr>
        <w:t>买</w:t>
      </w:r>
      <w:bookmarkStart w:id="25" w:name="_Hlk51106996"/>
      <w:r>
        <w:rPr>
          <w:rFonts w:ascii="宋体" w:hAnsi="宋体" w:hint="eastAsia"/>
          <w:b/>
          <w:bCs/>
          <w:sz w:val="18"/>
          <w:szCs w:val="18"/>
        </w:rPr>
        <w:t>方应以支票、汇票、电汇等非现金方式支付货款，不以现金结算；卖方出具发票并不表明其已经收到发票对应的货款，卖方收到货款以买方货款到达卖方指定账户为准。</w:t>
      </w:r>
    </w:p>
    <w:p w14:paraId="4E804186" w14:textId="77777777" w:rsidR="00402449" w:rsidRDefault="00000000">
      <w:pPr>
        <w:numPr>
          <w:ilvl w:val="0"/>
          <w:numId w:val="4"/>
        </w:numPr>
        <w:ind w:rightChars="171" w:right="359"/>
        <w:rPr>
          <w:rFonts w:ascii="宋体" w:hAnsi="宋体"/>
          <w:b/>
          <w:bCs/>
          <w:sz w:val="18"/>
          <w:szCs w:val="18"/>
        </w:rPr>
      </w:pPr>
      <w:r>
        <w:rPr>
          <w:rFonts w:ascii="宋体" w:hAnsi="宋体" w:hint="eastAsia"/>
          <w:b/>
          <w:bCs/>
          <w:sz w:val="18"/>
          <w:szCs w:val="18"/>
        </w:rPr>
        <w:t>发货后付款的，帐期（付款期）以卖方发货之日起算，如果合同内容分批次发货，</w:t>
      </w:r>
      <w:proofErr w:type="gramStart"/>
      <w:r>
        <w:rPr>
          <w:rFonts w:ascii="宋体" w:hAnsi="宋体" w:hint="eastAsia"/>
          <w:b/>
          <w:bCs/>
          <w:sz w:val="18"/>
          <w:szCs w:val="18"/>
        </w:rPr>
        <w:t>则帐期</w:t>
      </w:r>
      <w:proofErr w:type="gramEnd"/>
      <w:r>
        <w:rPr>
          <w:rFonts w:ascii="宋体" w:hAnsi="宋体" w:hint="eastAsia"/>
          <w:b/>
          <w:bCs/>
          <w:sz w:val="18"/>
          <w:szCs w:val="18"/>
        </w:rPr>
        <w:t>按每次发货之日计算。</w:t>
      </w:r>
    </w:p>
    <w:p w14:paraId="295E854D" w14:textId="77777777" w:rsidR="00402449" w:rsidRDefault="00000000">
      <w:pPr>
        <w:numPr>
          <w:ilvl w:val="0"/>
          <w:numId w:val="4"/>
        </w:numPr>
        <w:ind w:rightChars="171" w:right="359"/>
        <w:rPr>
          <w:rFonts w:ascii="宋体" w:hAnsi="宋体"/>
          <w:b/>
          <w:bCs/>
          <w:sz w:val="18"/>
          <w:szCs w:val="18"/>
        </w:rPr>
      </w:pPr>
      <w:r>
        <w:rPr>
          <w:rFonts w:ascii="宋体" w:hAnsi="宋体" w:hint="eastAsia"/>
          <w:b/>
          <w:bCs/>
          <w:sz w:val="18"/>
          <w:szCs w:val="18"/>
        </w:rPr>
        <w:t>如买方不能按时付款，应向卖方支付违约金。违约金支付标准为：自逾期之日起14日内（含14日）每日按逾期付款金额的万分之七（0.7‰）计算；超过14日不满30日（含30日）每日按逾期付款金额的万分之十（1‰）计算；超过30日每日按逾期付款金额的万分之十五（1.5‰）计算且卖方有权立即终止本合同，并有权收回上述货物。违约金不分段计算，按最后逾期期限对应的最高档次计算全部逾期期间的违约金。同时，买方还需要承担卖方追索债权产生的差旅费用、律师费用（按律师所在地政府有关部门公布的律师收费标准计算）等费用。</w:t>
      </w:r>
    </w:p>
    <w:p w14:paraId="2A2CA9B9" w14:textId="77777777" w:rsidR="00402449" w:rsidRDefault="00000000">
      <w:pPr>
        <w:numPr>
          <w:ilvl w:val="0"/>
          <w:numId w:val="5"/>
        </w:numPr>
        <w:ind w:rightChars="171" w:right="359"/>
        <w:rPr>
          <w:rFonts w:ascii="宋体" w:hAnsi="宋体"/>
          <w:b/>
          <w:bCs/>
          <w:sz w:val="18"/>
          <w:szCs w:val="18"/>
        </w:rPr>
      </w:pPr>
      <w:r>
        <w:rPr>
          <w:rFonts w:ascii="宋体" w:hAnsi="宋体" w:hint="eastAsia"/>
          <w:b/>
          <w:bCs/>
          <w:sz w:val="18"/>
          <w:szCs w:val="18"/>
        </w:rPr>
        <w:t>如买方改变付款方式支付货款的，由此产生的一切费用由买方自身承担，并须将相应费用与变更支付形式后支付货款时一并支付给卖方，否则视为违约，买方应就迟延支付款项按日千分之一向卖方支付违约金。若改为承兑汇票：承兑行应为卖方所认可；承兑期限不得超过30天，超过30天的余款部分贴息应由买方负担</w:t>
      </w:r>
      <w:bookmarkEnd w:id="25"/>
      <w:r>
        <w:rPr>
          <w:rFonts w:ascii="宋体" w:hAnsi="宋体" w:hint="eastAsia"/>
          <w:b/>
          <w:bCs/>
          <w:sz w:val="18"/>
          <w:szCs w:val="18"/>
        </w:rPr>
        <w:t>。</w:t>
      </w:r>
    </w:p>
    <w:p w14:paraId="0E77F461" w14:textId="77777777" w:rsidR="00402449" w:rsidRDefault="00000000">
      <w:pPr>
        <w:numPr>
          <w:ilvl w:val="0"/>
          <w:numId w:val="1"/>
        </w:numPr>
        <w:rPr>
          <w:rFonts w:ascii="宋体" w:hAnsi="宋体"/>
          <w:b/>
          <w:bCs/>
          <w:sz w:val="18"/>
          <w:szCs w:val="18"/>
        </w:rPr>
      </w:pPr>
      <w:r>
        <w:rPr>
          <w:rFonts w:ascii="宋体" w:hAnsi="宋体" w:hint="eastAsia"/>
          <w:b/>
          <w:bCs/>
          <w:sz w:val="18"/>
          <w:szCs w:val="18"/>
        </w:rPr>
        <w:t>品质服务：</w:t>
      </w:r>
      <w:bookmarkStart w:id="26" w:name="_Hlk51105243"/>
      <w:r>
        <w:rPr>
          <w:rFonts w:ascii="宋体" w:hAnsi="宋体" w:hint="eastAsia"/>
          <w:b/>
          <w:bCs/>
          <w:sz w:val="18"/>
          <w:szCs w:val="18"/>
        </w:rPr>
        <w:t>所售产品的品质及服务参照原厂商的标准、相关承诺并由原厂商提供</w:t>
      </w:r>
      <w:bookmarkEnd w:id="26"/>
      <w:r>
        <w:rPr>
          <w:rFonts w:ascii="宋体" w:hAnsi="宋体" w:hint="eastAsia"/>
          <w:b/>
          <w:bCs/>
          <w:sz w:val="18"/>
          <w:szCs w:val="18"/>
        </w:rPr>
        <w:t>。</w:t>
      </w:r>
    </w:p>
    <w:p w14:paraId="2AE6DC5F" w14:textId="77777777" w:rsidR="00402449" w:rsidRDefault="00000000">
      <w:pPr>
        <w:numPr>
          <w:ilvl w:val="0"/>
          <w:numId w:val="1"/>
        </w:numPr>
        <w:rPr>
          <w:rFonts w:ascii="宋体" w:hAnsi="宋体"/>
          <w:b/>
          <w:bCs/>
          <w:sz w:val="18"/>
          <w:szCs w:val="18"/>
        </w:rPr>
      </w:pPr>
      <w:r>
        <w:rPr>
          <w:rFonts w:ascii="宋体" w:hAnsi="宋体" w:hint="eastAsia"/>
          <w:b/>
          <w:bCs/>
          <w:sz w:val="18"/>
          <w:szCs w:val="18"/>
        </w:rPr>
        <w:t>货物所有权：</w:t>
      </w:r>
    </w:p>
    <w:p w14:paraId="75A0E5A6" w14:textId="77777777" w:rsidR="00402449" w:rsidRDefault="00000000">
      <w:pPr>
        <w:numPr>
          <w:ilvl w:val="0"/>
          <w:numId w:val="6"/>
        </w:numPr>
        <w:rPr>
          <w:rFonts w:ascii="宋体" w:hAnsi="宋体"/>
          <w:b/>
          <w:bCs/>
          <w:sz w:val="18"/>
          <w:szCs w:val="18"/>
        </w:rPr>
      </w:pPr>
      <w:r>
        <w:rPr>
          <w:rFonts w:ascii="宋体" w:hAnsi="宋体" w:hint="eastAsia"/>
          <w:b/>
          <w:bCs/>
          <w:sz w:val="18"/>
          <w:szCs w:val="18"/>
        </w:rPr>
        <w:t>买</w:t>
      </w:r>
      <w:bookmarkStart w:id="27" w:name="_Hlk51105342"/>
      <w:r>
        <w:rPr>
          <w:rFonts w:ascii="宋体" w:hAnsi="宋体" w:hint="eastAsia"/>
          <w:b/>
          <w:bCs/>
          <w:sz w:val="18"/>
          <w:szCs w:val="18"/>
        </w:rPr>
        <w:t>方未付清全部货款前，卖方始终保留对货物的所有权；</w:t>
      </w:r>
    </w:p>
    <w:p w14:paraId="389719E6" w14:textId="77777777" w:rsidR="00402449" w:rsidRDefault="00000000">
      <w:pPr>
        <w:numPr>
          <w:ilvl w:val="0"/>
          <w:numId w:val="6"/>
        </w:numPr>
        <w:rPr>
          <w:rFonts w:ascii="宋体" w:hAnsi="宋体"/>
          <w:b/>
          <w:bCs/>
          <w:sz w:val="18"/>
          <w:szCs w:val="18"/>
        </w:rPr>
      </w:pPr>
      <w:r>
        <w:rPr>
          <w:rFonts w:ascii="宋体" w:hAnsi="宋体" w:hint="eastAsia"/>
          <w:b/>
          <w:bCs/>
          <w:sz w:val="18"/>
          <w:szCs w:val="18"/>
        </w:rPr>
        <w:t>在</w:t>
      </w:r>
      <w:bookmarkStart w:id="28" w:name="_Hlk51107225"/>
      <w:r>
        <w:rPr>
          <w:rFonts w:ascii="宋体" w:hAnsi="宋体" w:hint="eastAsia"/>
          <w:b/>
          <w:bCs/>
          <w:sz w:val="18"/>
          <w:szCs w:val="18"/>
        </w:rPr>
        <w:t>卖方将货物按本合同所定的交货地点交货后，货物的风险自动转移至买方</w:t>
      </w:r>
      <w:bookmarkEnd w:id="28"/>
      <w:r>
        <w:rPr>
          <w:rFonts w:ascii="宋体" w:hAnsi="宋体" w:hint="eastAsia"/>
          <w:b/>
          <w:bCs/>
          <w:sz w:val="18"/>
          <w:szCs w:val="18"/>
        </w:rPr>
        <w:t>。</w:t>
      </w:r>
    </w:p>
    <w:p w14:paraId="17C96B7E" w14:textId="77777777" w:rsidR="00402449" w:rsidRDefault="00000000">
      <w:pPr>
        <w:numPr>
          <w:ilvl w:val="0"/>
          <w:numId w:val="7"/>
        </w:numPr>
        <w:rPr>
          <w:rFonts w:ascii="宋体" w:hAnsi="宋体"/>
          <w:b/>
          <w:bCs/>
          <w:sz w:val="18"/>
          <w:szCs w:val="18"/>
        </w:rPr>
      </w:pPr>
      <w:r>
        <w:rPr>
          <w:rFonts w:ascii="宋体" w:hAnsi="宋体" w:hint="eastAsia"/>
          <w:b/>
          <w:bCs/>
          <w:sz w:val="18"/>
          <w:szCs w:val="18"/>
        </w:rPr>
        <w:t>如</w:t>
      </w:r>
      <w:bookmarkStart w:id="29" w:name="_Hlk51107237"/>
      <w:r>
        <w:rPr>
          <w:rFonts w:ascii="宋体" w:hAnsi="宋体" w:hint="eastAsia"/>
          <w:b/>
          <w:bCs/>
          <w:sz w:val="18"/>
          <w:szCs w:val="18"/>
        </w:rPr>
        <w:t>因买方原因造成卖方无法按时完成交货的，自本合同约定的交货日期之日起，货物的风险责任转移至买方。因此卖方代买方保管货物而产生的相应费用由买方承担，买方应在支付货款同时将前述费用一并支付给卖方</w:t>
      </w:r>
      <w:bookmarkEnd w:id="27"/>
      <w:bookmarkEnd w:id="29"/>
      <w:r>
        <w:rPr>
          <w:rFonts w:ascii="宋体" w:hAnsi="宋体" w:hint="eastAsia"/>
          <w:b/>
          <w:bCs/>
          <w:sz w:val="18"/>
          <w:szCs w:val="18"/>
        </w:rPr>
        <w:t>。</w:t>
      </w:r>
    </w:p>
    <w:p w14:paraId="252D7992" w14:textId="77777777" w:rsidR="00402449" w:rsidRDefault="00000000">
      <w:pPr>
        <w:numPr>
          <w:ilvl w:val="0"/>
          <w:numId w:val="1"/>
        </w:numPr>
        <w:rPr>
          <w:rFonts w:ascii="宋体" w:hAnsi="宋体"/>
          <w:b/>
          <w:bCs/>
          <w:sz w:val="18"/>
          <w:szCs w:val="18"/>
        </w:rPr>
      </w:pPr>
      <w:r>
        <w:rPr>
          <w:rFonts w:ascii="宋体" w:hAnsi="宋体" w:hint="eastAsia"/>
          <w:b/>
          <w:bCs/>
          <w:sz w:val="18"/>
          <w:szCs w:val="18"/>
        </w:rPr>
        <w:t>纠</w:t>
      </w:r>
      <w:bookmarkStart w:id="30" w:name="_Hlk51105432"/>
      <w:r>
        <w:rPr>
          <w:rFonts w:ascii="宋体" w:hAnsi="宋体" w:hint="eastAsia"/>
          <w:b/>
          <w:bCs/>
          <w:sz w:val="18"/>
          <w:szCs w:val="18"/>
        </w:rPr>
        <w:t>纷处理：</w:t>
      </w:r>
      <w:bookmarkStart w:id="31" w:name="_Hlk51107250"/>
      <w:r>
        <w:rPr>
          <w:rFonts w:ascii="宋体" w:hAnsi="宋体" w:hint="eastAsia"/>
          <w:b/>
          <w:bCs/>
          <w:sz w:val="18"/>
          <w:szCs w:val="18"/>
        </w:rPr>
        <w:t>出现合同纠纷，双方友好协商解决。如若协商或调解不成，</w:t>
      </w:r>
      <w:r>
        <w:rPr>
          <w:rFonts w:hint="eastAsia"/>
          <w:b/>
          <w:bCs/>
          <w:sz w:val="18"/>
        </w:rPr>
        <w:t>由</w:t>
      </w:r>
      <w:r>
        <w:rPr>
          <w:rFonts w:ascii="宋体" w:cs="宋体" w:hint="eastAsia"/>
          <w:b/>
          <w:bCs/>
          <w:kern w:val="0"/>
          <w:sz w:val="18"/>
          <w:szCs w:val="18"/>
        </w:rPr>
        <w:t>卖方所在地</w:t>
      </w:r>
      <w:r>
        <w:rPr>
          <w:rFonts w:hint="eastAsia"/>
          <w:b/>
          <w:bCs/>
          <w:sz w:val="18"/>
        </w:rPr>
        <w:t>的法院裁决</w:t>
      </w:r>
      <w:r>
        <w:rPr>
          <w:rFonts w:ascii="宋体" w:hAnsi="宋体" w:hint="eastAsia"/>
          <w:b/>
          <w:bCs/>
          <w:sz w:val="18"/>
          <w:szCs w:val="18"/>
        </w:rPr>
        <w:t>。败诉方应承担胜诉方支付的律师费、诉讼费、财产保全费、调查取证费、差旅费、购买诉讼保全险支出的保单费等费用</w:t>
      </w:r>
      <w:bookmarkEnd w:id="30"/>
      <w:bookmarkEnd w:id="31"/>
      <w:r>
        <w:rPr>
          <w:rFonts w:ascii="宋体" w:hAnsi="宋体" w:hint="eastAsia"/>
          <w:b/>
          <w:bCs/>
          <w:sz w:val="18"/>
          <w:szCs w:val="18"/>
        </w:rPr>
        <w:t>。</w:t>
      </w:r>
    </w:p>
    <w:p w14:paraId="5C9DA3BD" w14:textId="77777777" w:rsidR="00402449" w:rsidRDefault="00000000">
      <w:pPr>
        <w:numPr>
          <w:ilvl w:val="0"/>
          <w:numId w:val="1"/>
        </w:numPr>
        <w:rPr>
          <w:rFonts w:ascii="宋体" w:hAnsi="宋体"/>
          <w:b/>
          <w:bCs/>
          <w:sz w:val="18"/>
          <w:szCs w:val="18"/>
        </w:rPr>
      </w:pPr>
      <w:r>
        <w:rPr>
          <w:rFonts w:ascii="宋体" w:hAnsi="宋体" w:hint="eastAsia"/>
          <w:b/>
          <w:bCs/>
          <w:sz w:val="18"/>
          <w:szCs w:val="18"/>
        </w:rPr>
        <w:t>因生产厂商原因造成卖方延迟交货的，买方承诺不追究卖方违约责任，届时卖方将积极协调厂商尽快交货。</w:t>
      </w:r>
    </w:p>
    <w:p w14:paraId="269F715D" w14:textId="77777777" w:rsidR="00402449" w:rsidRDefault="00000000">
      <w:pPr>
        <w:numPr>
          <w:ilvl w:val="0"/>
          <w:numId w:val="1"/>
        </w:numPr>
        <w:rPr>
          <w:rFonts w:ascii="宋体" w:hAnsi="宋体"/>
          <w:b/>
          <w:bCs/>
          <w:sz w:val="18"/>
          <w:szCs w:val="18"/>
        </w:rPr>
      </w:pPr>
      <w:r>
        <w:rPr>
          <w:rFonts w:ascii="宋体" w:hAnsi="宋体" w:hint="eastAsia"/>
          <w:b/>
          <w:bCs/>
          <w:sz w:val="18"/>
          <w:szCs w:val="18"/>
        </w:rPr>
        <w:t>本</w:t>
      </w:r>
      <w:bookmarkStart w:id="32" w:name="_Hlk51107285"/>
      <w:r>
        <w:rPr>
          <w:rFonts w:ascii="宋体" w:hAnsi="宋体" w:hint="eastAsia"/>
          <w:b/>
          <w:bCs/>
          <w:sz w:val="18"/>
          <w:szCs w:val="18"/>
        </w:rPr>
        <w:t>合同一式两份，具有同等法律效力，双方各执一份，</w:t>
      </w:r>
      <w:bookmarkStart w:id="33" w:name="_Hlk51105495"/>
      <w:r>
        <w:rPr>
          <w:rFonts w:hint="eastAsia"/>
          <w:b/>
          <w:bCs/>
          <w:sz w:val="18"/>
        </w:rPr>
        <w:t>自双方签字盖章之日起生效</w:t>
      </w:r>
      <w:bookmarkEnd w:id="32"/>
      <w:bookmarkEnd w:id="33"/>
      <w:r>
        <w:rPr>
          <w:rFonts w:ascii="宋体" w:hAnsi="宋体" w:hint="eastAsia"/>
          <w:b/>
          <w:bCs/>
          <w:sz w:val="18"/>
          <w:szCs w:val="18"/>
        </w:rPr>
        <w:t>。</w:t>
      </w:r>
    </w:p>
    <w:p w14:paraId="4DCCBF3F" w14:textId="77777777" w:rsidR="00402449" w:rsidRDefault="00402449">
      <w:pPr>
        <w:ind w:left="420"/>
        <w:rPr>
          <w:rFonts w:ascii="宋体" w:hAnsi="宋体"/>
          <w:b/>
          <w:bCs/>
          <w:sz w:val="18"/>
          <w:szCs w:val="18"/>
        </w:rPr>
      </w:pPr>
    </w:p>
    <w:tbl>
      <w:tblPr>
        <w:tblW w:w="5000" w:type="pct"/>
        <w:tblLook w:val="04A0" w:firstRow="1" w:lastRow="0" w:firstColumn="1" w:lastColumn="0" w:noHBand="0" w:noVBand="1"/>
      </w:tblPr>
      <w:tblGrid>
        <w:gridCol w:w="5040"/>
        <w:gridCol w:w="5040"/>
      </w:tblGrid>
      <w:tr w:rsidR="00402449" w14:paraId="43B8AD76" w14:textId="77777777">
        <w:tc>
          <w:tcPr>
            <w:tcW w:w="2500" w:type="pct"/>
            <w:shd w:val="clear" w:color="auto" w:fill="auto"/>
          </w:tcPr>
          <w:p w14:paraId="42D1B226" w14:textId="77777777" w:rsidR="00402449" w:rsidRDefault="00000000">
            <w:pPr>
              <w:rPr>
                <w:rFonts w:ascii="宋体" w:hAnsi="宋体"/>
                <w:b/>
                <w:bCs/>
                <w:sz w:val="18"/>
              </w:rPr>
            </w:pPr>
            <w:r>
              <w:rPr>
                <w:rFonts w:ascii="宋体" w:hAnsi="宋体" w:hint="eastAsia"/>
                <w:b/>
                <w:bCs/>
                <w:sz w:val="18"/>
              </w:rPr>
              <w:t>买方（盖章）：</w:t>
            </w:r>
            <w:bookmarkStart w:id="34" w:name="买方盖章"/>
            <w:bookmarkEnd w:id="34"/>
          </w:p>
        </w:tc>
        <w:tc>
          <w:tcPr>
            <w:tcW w:w="2500" w:type="pct"/>
            <w:shd w:val="clear" w:color="auto" w:fill="auto"/>
          </w:tcPr>
          <w:p w14:paraId="01AC229E" w14:textId="77777777" w:rsidR="00402449" w:rsidRDefault="00000000">
            <w:pPr>
              <w:rPr>
                <w:rFonts w:ascii="宋体" w:hAnsi="宋体"/>
                <w:b/>
                <w:bCs/>
                <w:sz w:val="18"/>
              </w:rPr>
            </w:pPr>
            <w:r>
              <w:rPr>
                <w:rFonts w:ascii="宋体" w:hAnsi="宋体" w:hint="eastAsia"/>
                <w:b/>
                <w:bCs/>
                <w:sz w:val="18"/>
              </w:rPr>
              <w:t>卖方（盖章）：</w:t>
            </w:r>
            <w:r>
              <w:rPr>
                <w:rFonts w:ascii="宋体" w:hAnsi="宋体"/>
                <w:b/>
                <w:bCs/>
                <w:sz w:val="18"/>
              </w:rPr>
              <w:t xml:space="preserve"> </w:t>
            </w:r>
            <w:bookmarkStart w:id="35" w:name="卖方盖章"/>
            <w:proofErr w:type="gramStart"/>
            <w:r>
              <w:rPr>
                <w:rFonts w:ascii="宋体" w:hAnsi="宋体" w:hint="eastAsia"/>
                <w:b/>
                <w:sz w:val="18"/>
                <w:szCs w:val="18"/>
              </w:rPr>
              <w:t>北京汇志凌云</w:t>
            </w:r>
            <w:proofErr w:type="gramEnd"/>
            <w:r>
              <w:rPr>
                <w:rFonts w:ascii="宋体" w:hAnsi="宋体" w:hint="eastAsia"/>
                <w:b/>
                <w:sz w:val="18"/>
                <w:szCs w:val="18"/>
              </w:rPr>
              <w:t>数据技术有限责任公司</w:t>
            </w:r>
            <w:bookmarkEnd w:id="35"/>
          </w:p>
        </w:tc>
      </w:tr>
      <w:tr w:rsidR="00402449" w14:paraId="367E45FA" w14:textId="77777777">
        <w:tc>
          <w:tcPr>
            <w:tcW w:w="2500" w:type="pct"/>
            <w:shd w:val="clear" w:color="auto" w:fill="auto"/>
          </w:tcPr>
          <w:p w14:paraId="1EE36C33" w14:textId="77777777" w:rsidR="00402449" w:rsidRDefault="00000000">
            <w:pPr>
              <w:rPr>
                <w:rFonts w:ascii="宋体" w:hAnsi="宋体"/>
                <w:b/>
                <w:bCs/>
                <w:sz w:val="18"/>
              </w:rPr>
            </w:pPr>
            <w:r>
              <w:rPr>
                <w:rFonts w:ascii="宋体" w:hAnsi="宋体" w:hint="eastAsia"/>
                <w:b/>
                <w:bCs/>
                <w:sz w:val="18"/>
              </w:rPr>
              <w:t>代表（签名）：</w:t>
            </w:r>
            <w:bookmarkStart w:id="36" w:name="代表签字"/>
            <w:bookmarkEnd w:id="36"/>
          </w:p>
        </w:tc>
        <w:tc>
          <w:tcPr>
            <w:tcW w:w="2500" w:type="pct"/>
            <w:shd w:val="clear" w:color="auto" w:fill="auto"/>
          </w:tcPr>
          <w:p w14:paraId="15BAB353" w14:textId="77777777" w:rsidR="00402449" w:rsidRDefault="00000000">
            <w:pPr>
              <w:rPr>
                <w:rFonts w:ascii="宋体" w:hAnsi="宋体"/>
                <w:b/>
                <w:bCs/>
                <w:sz w:val="18"/>
              </w:rPr>
            </w:pPr>
            <w:r>
              <w:rPr>
                <w:rFonts w:ascii="宋体" w:hAnsi="宋体" w:hint="eastAsia"/>
                <w:b/>
                <w:bCs/>
                <w:sz w:val="18"/>
              </w:rPr>
              <w:t>代表（签名）：</w:t>
            </w:r>
            <w:bookmarkStart w:id="37" w:name="授权律师签名"/>
            <w:bookmarkEnd w:id="37"/>
          </w:p>
        </w:tc>
      </w:tr>
      <w:tr w:rsidR="00402449" w14:paraId="5A7332C1" w14:textId="77777777">
        <w:tc>
          <w:tcPr>
            <w:tcW w:w="2500" w:type="pct"/>
            <w:shd w:val="clear" w:color="auto" w:fill="auto"/>
          </w:tcPr>
          <w:p w14:paraId="254F64F5" w14:textId="77777777" w:rsidR="00402449" w:rsidRDefault="00000000">
            <w:pPr>
              <w:rPr>
                <w:rFonts w:ascii="宋体" w:hAnsi="宋体"/>
                <w:b/>
                <w:bCs/>
                <w:sz w:val="18"/>
              </w:rPr>
            </w:pPr>
            <w:bookmarkStart w:id="38" w:name="买方签订日期"/>
            <w:r>
              <w:rPr>
                <w:rFonts w:ascii="宋体" w:hAnsi="宋体"/>
                <w:b/>
                <w:bCs/>
                <w:sz w:val="18"/>
                <w:szCs w:val="18"/>
              </w:rPr>
              <w:t>202</w:t>
            </w:r>
            <w:r>
              <w:rPr>
                <w:rFonts w:ascii="宋体" w:hAnsi="宋体" w:hint="eastAsia"/>
                <w:b/>
                <w:bCs/>
                <w:sz w:val="18"/>
                <w:szCs w:val="18"/>
              </w:rPr>
              <w:t>4</w:t>
            </w:r>
            <w:r>
              <w:rPr>
                <w:rFonts w:ascii="宋体" w:hAnsi="宋体"/>
                <w:b/>
                <w:bCs/>
                <w:sz w:val="18"/>
                <w:szCs w:val="18"/>
              </w:rPr>
              <w:t>年  月  日</w:t>
            </w:r>
            <w:bookmarkEnd w:id="38"/>
          </w:p>
        </w:tc>
        <w:tc>
          <w:tcPr>
            <w:tcW w:w="2500" w:type="pct"/>
            <w:shd w:val="clear" w:color="auto" w:fill="auto"/>
          </w:tcPr>
          <w:p w14:paraId="71E0DC60" w14:textId="77777777" w:rsidR="00402449" w:rsidRDefault="00000000">
            <w:pPr>
              <w:rPr>
                <w:rFonts w:ascii="宋体" w:hAnsi="宋体"/>
                <w:b/>
                <w:bCs/>
                <w:sz w:val="18"/>
              </w:rPr>
            </w:pPr>
            <w:bookmarkStart w:id="39" w:name="卖方签订日期"/>
            <w:r>
              <w:rPr>
                <w:rFonts w:ascii="宋体" w:hAnsi="宋体"/>
                <w:b/>
                <w:bCs/>
                <w:sz w:val="18"/>
                <w:szCs w:val="18"/>
              </w:rPr>
              <w:t>202</w:t>
            </w:r>
            <w:r>
              <w:rPr>
                <w:rFonts w:ascii="宋体" w:hAnsi="宋体" w:hint="eastAsia"/>
                <w:b/>
                <w:bCs/>
                <w:sz w:val="18"/>
                <w:szCs w:val="18"/>
              </w:rPr>
              <w:t>4</w:t>
            </w:r>
            <w:r>
              <w:rPr>
                <w:rFonts w:ascii="宋体" w:hAnsi="宋体"/>
                <w:b/>
                <w:bCs/>
                <w:sz w:val="18"/>
                <w:szCs w:val="18"/>
              </w:rPr>
              <w:t>年 月  日</w:t>
            </w:r>
            <w:bookmarkEnd w:id="39"/>
          </w:p>
        </w:tc>
      </w:tr>
    </w:tbl>
    <w:p w14:paraId="106EF4E7" w14:textId="77777777" w:rsidR="00402449" w:rsidRDefault="00000000">
      <w:pPr>
        <w:rPr>
          <w:rFonts w:ascii="宋体" w:hAnsi="宋体"/>
          <w:b/>
          <w:sz w:val="18"/>
          <w:szCs w:val="18"/>
        </w:rPr>
      </w:pPr>
      <w:r>
        <w:rPr>
          <w:rFonts w:ascii="宋体" w:hAnsi="宋体"/>
          <w:b/>
          <w:bCs/>
          <w:sz w:val="18"/>
          <w:szCs w:val="18"/>
        </w:rPr>
        <w:br w:type="page"/>
      </w:r>
      <w:r>
        <w:rPr>
          <w:rFonts w:ascii="宋体" w:hAnsi="宋体" w:hint="eastAsia"/>
          <w:b/>
          <w:sz w:val="18"/>
          <w:szCs w:val="18"/>
        </w:rPr>
        <w:lastRenderedPageBreak/>
        <w:t>附件一：</w:t>
      </w:r>
    </w:p>
    <w:p w14:paraId="0BB5ECC8" w14:textId="77777777" w:rsidR="00402449" w:rsidRDefault="00402449">
      <w:pPr>
        <w:rPr>
          <w:rFonts w:ascii="宋体" w:hAnsi="宋体"/>
          <w:b/>
          <w:sz w:val="18"/>
          <w:szCs w:val="18"/>
        </w:rPr>
      </w:pPr>
    </w:p>
    <w:p w14:paraId="5D49643C" w14:textId="77777777" w:rsidR="00402449" w:rsidRDefault="00000000">
      <w:pPr>
        <w:rPr>
          <w:rFonts w:ascii="宋体" w:hAnsi="宋体"/>
          <w:b/>
          <w:sz w:val="18"/>
          <w:szCs w:val="18"/>
        </w:rPr>
      </w:pPr>
      <w:r>
        <w:rPr>
          <w:rFonts w:ascii="宋体" w:hAnsi="宋体" w:hint="eastAsia"/>
          <w:b/>
          <w:sz w:val="18"/>
          <w:szCs w:val="18"/>
        </w:rPr>
        <w:t>产品清单：</w:t>
      </w:r>
    </w:p>
    <w:p w14:paraId="639738BF" w14:textId="77777777" w:rsidR="00402449" w:rsidRDefault="00402449">
      <w:pPr>
        <w:rPr>
          <w:rFonts w:ascii="宋体" w:hAnsi="宋体"/>
          <w:b/>
          <w:sz w:val="18"/>
          <w:szCs w:val="18"/>
        </w:rPr>
      </w:pPr>
    </w:p>
    <w:tbl>
      <w:tblPr>
        <w:tblW w:w="494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1950"/>
        <w:gridCol w:w="2127"/>
        <w:gridCol w:w="4163"/>
        <w:gridCol w:w="971"/>
      </w:tblGrid>
      <w:tr w:rsidR="00402449" w14:paraId="6BE91631" w14:textId="77777777" w:rsidTr="00A2602A">
        <w:tc>
          <w:tcPr>
            <w:tcW w:w="371" w:type="pct"/>
            <w:shd w:val="clear" w:color="auto" w:fill="auto"/>
            <w:vAlign w:val="center"/>
          </w:tcPr>
          <w:p w14:paraId="3B68E741" w14:textId="77777777" w:rsidR="00402449" w:rsidRDefault="00000000" w:rsidP="00A71F8D">
            <w:pPr>
              <w:jc w:val="center"/>
              <w:rPr>
                <w:rFonts w:ascii="宋体" w:hAnsi="宋体"/>
                <w:b/>
                <w:sz w:val="18"/>
                <w:szCs w:val="18"/>
              </w:rPr>
            </w:pPr>
            <w:r>
              <w:rPr>
                <w:rFonts w:ascii="宋体" w:hAnsi="宋体" w:hint="eastAsia"/>
                <w:b/>
                <w:sz w:val="18"/>
                <w:szCs w:val="18"/>
              </w:rPr>
              <w:t>序号</w:t>
            </w:r>
          </w:p>
        </w:tc>
        <w:tc>
          <w:tcPr>
            <w:tcW w:w="980" w:type="pct"/>
            <w:shd w:val="clear" w:color="auto" w:fill="auto"/>
            <w:vAlign w:val="center"/>
          </w:tcPr>
          <w:p w14:paraId="427C89B8" w14:textId="01CBDCAA" w:rsidR="00402449" w:rsidRDefault="00A71F8D" w:rsidP="00A71F8D">
            <w:pPr>
              <w:jc w:val="center"/>
              <w:rPr>
                <w:rFonts w:ascii="宋体" w:hAnsi="宋体"/>
                <w:b/>
                <w:sz w:val="18"/>
                <w:szCs w:val="18"/>
              </w:rPr>
            </w:pPr>
            <w:r>
              <w:rPr>
                <w:rFonts w:ascii="宋体" w:hAnsi="宋体" w:hint="eastAsia"/>
                <w:b/>
                <w:sz w:val="18"/>
                <w:szCs w:val="18"/>
              </w:rPr>
              <w:t>产品</w:t>
            </w:r>
            <w:r w:rsidR="00000000">
              <w:rPr>
                <w:rFonts w:ascii="宋体" w:hAnsi="宋体" w:hint="eastAsia"/>
                <w:b/>
                <w:sz w:val="18"/>
                <w:szCs w:val="18"/>
              </w:rPr>
              <w:t>型号</w:t>
            </w:r>
          </w:p>
        </w:tc>
        <w:tc>
          <w:tcPr>
            <w:tcW w:w="1069" w:type="pct"/>
            <w:shd w:val="clear" w:color="auto" w:fill="auto"/>
            <w:vAlign w:val="center"/>
          </w:tcPr>
          <w:p w14:paraId="3EBC4145" w14:textId="77777777" w:rsidR="00402449" w:rsidRDefault="00000000" w:rsidP="00A71F8D">
            <w:pPr>
              <w:jc w:val="center"/>
              <w:rPr>
                <w:rFonts w:ascii="宋体" w:hAnsi="宋体"/>
                <w:b/>
                <w:sz w:val="18"/>
                <w:szCs w:val="18"/>
              </w:rPr>
            </w:pPr>
            <w:r>
              <w:rPr>
                <w:rFonts w:ascii="宋体" w:hAnsi="宋体" w:hint="eastAsia"/>
                <w:b/>
                <w:sz w:val="18"/>
                <w:szCs w:val="18"/>
              </w:rPr>
              <w:t>产品名称</w:t>
            </w:r>
          </w:p>
        </w:tc>
        <w:tc>
          <w:tcPr>
            <w:tcW w:w="2092" w:type="pct"/>
            <w:shd w:val="clear" w:color="auto" w:fill="auto"/>
            <w:vAlign w:val="center"/>
          </w:tcPr>
          <w:p w14:paraId="5720BD58" w14:textId="77777777" w:rsidR="00402449" w:rsidRDefault="00000000" w:rsidP="00A71F8D">
            <w:pPr>
              <w:jc w:val="center"/>
              <w:rPr>
                <w:rFonts w:ascii="宋体" w:hAnsi="宋体"/>
                <w:b/>
                <w:sz w:val="18"/>
                <w:szCs w:val="18"/>
              </w:rPr>
            </w:pPr>
            <w:r>
              <w:rPr>
                <w:rFonts w:ascii="宋体" w:hAnsi="宋体" w:hint="eastAsia"/>
                <w:b/>
                <w:sz w:val="18"/>
                <w:szCs w:val="18"/>
              </w:rPr>
              <w:t>产品规格</w:t>
            </w:r>
          </w:p>
        </w:tc>
        <w:tc>
          <w:tcPr>
            <w:tcW w:w="488" w:type="pct"/>
            <w:shd w:val="clear" w:color="auto" w:fill="auto"/>
            <w:vAlign w:val="center"/>
          </w:tcPr>
          <w:p w14:paraId="1E0CCB89" w14:textId="77777777" w:rsidR="00402449" w:rsidRDefault="00000000" w:rsidP="00A71F8D">
            <w:pPr>
              <w:jc w:val="center"/>
              <w:rPr>
                <w:rFonts w:ascii="宋体" w:hAnsi="宋体"/>
                <w:b/>
                <w:sz w:val="18"/>
                <w:szCs w:val="18"/>
              </w:rPr>
            </w:pPr>
            <w:r>
              <w:rPr>
                <w:rFonts w:ascii="宋体" w:hAnsi="宋体" w:hint="eastAsia"/>
                <w:b/>
                <w:sz w:val="18"/>
                <w:szCs w:val="18"/>
              </w:rPr>
              <w:t>数量</w:t>
            </w:r>
          </w:p>
        </w:tc>
      </w:tr>
      <w:tr w:rsidR="00402449" w14:paraId="13815941" w14:textId="77777777" w:rsidTr="00A2602A">
        <w:tc>
          <w:tcPr>
            <w:tcW w:w="371" w:type="pct"/>
            <w:shd w:val="clear" w:color="auto" w:fill="auto"/>
            <w:vAlign w:val="center"/>
          </w:tcPr>
          <w:p w14:paraId="68054451" w14:textId="6B71ECB0" w:rsidR="00402449" w:rsidRDefault="00A71F8D" w:rsidP="00A71F8D">
            <w:pPr>
              <w:jc w:val="center"/>
              <w:rPr>
                <w:rFonts w:ascii="宋体" w:hAnsi="宋体"/>
                <w:b/>
                <w:sz w:val="18"/>
                <w:szCs w:val="18"/>
              </w:rPr>
            </w:pPr>
            <w:r>
              <w:rPr>
                <w:rFonts w:ascii="宋体" w:hAnsi="宋体" w:hint="eastAsia"/>
                <w:b/>
                <w:sz w:val="18"/>
                <w:szCs w:val="18"/>
              </w:rPr>
              <w:t>1</w:t>
            </w:r>
          </w:p>
        </w:tc>
        <w:tc>
          <w:tcPr>
            <w:tcW w:w="980" w:type="pct"/>
            <w:shd w:val="clear" w:color="auto" w:fill="auto"/>
            <w:vAlign w:val="center"/>
          </w:tcPr>
          <w:p w14:paraId="2D1AD4A2" w14:textId="20DC7AEA" w:rsidR="00402449" w:rsidRDefault="00A71F8D" w:rsidP="00A71F8D">
            <w:pPr>
              <w:jc w:val="center"/>
              <w:rPr>
                <w:rFonts w:ascii="宋体" w:hAnsi="宋体" w:hint="eastAsia"/>
                <w:b/>
                <w:sz w:val="18"/>
                <w:szCs w:val="18"/>
              </w:rPr>
            </w:pPr>
            <w:bookmarkStart w:id="40" w:name="附件一规格型号"/>
            <w:bookmarkEnd w:id="40"/>
            <w:r w:rsidRPr="00A71F8D">
              <w:rPr>
                <w:rFonts w:ascii="宋体" w:hAnsi="宋体" w:hint="eastAsia"/>
                <w:b/>
                <w:sz w:val="18"/>
                <w:szCs w:val="18"/>
              </w:rPr>
              <w:t>型号：DAS-CPT-3000</w:t>
            </w:r>
            <w:r>
              <w:rPr>
                <w:rFonts w:ascii="宋体" w:hAnsi="宋体" w:hint="eastAsia"/>
                <w:b/>
                <w:sz w:val="18"/>
                <w:szCs w:val="18"/>
              </w:rPr>
              <w:t xml:space="preserve"> </w:t>
            </w:r>
          </w:p>
        </w:tc>
        <w:tc>
          <w:tcPr>
            <w:tcW w:w="1069" w:type="pct"/>
            <w:shd w:val="clear" w:color="auto" w:fill="auto"/>
            <w:vAlign w:val="center"/>
          </w:tcPr>
          <w:p w14:paraId="795C1254" w14:textId="5334C65D" w:rsidR="00402449" w:rsidRPr="00A71F8D" w:rsidRDefault="00A71F8D" w:rsidP="00A71F8D">
            <w:pPr>
              <w:jc w:val="center"/>
              <w:rPr>
                <w:rFonts w:ascii="宋体" w:hAnsi="宋体" w:hint="eastAsia"/>
                <w:b/>
                <w:sz w:val="18"/>
                <w:szCs w:val="18"/>
              </w:rPr>
            </w:pPr>
            <w:r w:rsidRPr="00A71F8D">
              <w:rPr>
                <w:rFonts w:ascii="宋体" w:hAnsi="宋体" w:hint="eastAsia"/>
                <w:b/>
                <w:sz w:val="18"/>
                <w:szCs w:val="18"/>
              </w:rPr>
              <w:t>网络安全等级保护检查工具箱</w:t>
            </w:r>
          </w:p>
        </w:tc>
        <w:tc>
          <w:tcPr>
            <w:tcW w:w="2092" w:type="pct"/>
            <w:shd w:val="clear" w:color="auto" w:fill="auto"/>
            <w:vAlign w:val="center"/>
          </w:tcPr>
          <w:p w14:paraId="5C382BA8" w14:textId="3845355A" w:rsidR="00402449" w:rsidRDefault="00A71F8D" w:rsidP="00A71F8D">
            <w:pPr>
              <w:jc w:val="center"/>
              <w:rPr>
                <w:rFonts w:ascii="宋体" w:hAnsi="宋体"/>
                <w:b/>
                <w:sz w:val="18"/>
                <w:szCs w:val="18"/>
              </w:rPr>
            </w:pPr>
            <w:bookmarkStart w:id="41" w:name="附件一sku订货号"/>
            <w:bookmarkEnd w:id="41"/>
            <w:r w:rsidRPr="00A71F8D">
              <w:rPr>
                <w:rFonts w:ascii="宋体" w:hAnsi="宋体" w:hint="eastAsia"/>
                <w:b/>
                <w:sz w:val="18"/>
                <w:szCs w:val="18"/>
              </w:rPr>
              <w:t>规格：产品三防笔记本电脑配置：支持防溅水、防尘、防撞、耐摔；CPU处理器：英特尔 酷</w:t>
            </w:r>
            <w:proofErr w:type="gramStart"/>
            <w:r w:rsidRPr="00A71F8D">
              <w:rPr>
                <w:rFonts w:ascii="宋体" w:hAnsi="宋体" w:hint="eastAsia"/>
                <w:b/>
                <w:sz w:val="18"/>
                <w:szCs w:val="18"/>
              </w:rPr>
              <w:t>睿</w:t>
            </w:r>
            <w:proofErr w:type="gramEnd"/>
            <w:r w:rsidRPr="00A71F8D">
              <w:rPr>
                <w:rFonts w:ascii="宋体" w:hAnsi="宋体" w:hint="eastAsia"/>
                <w:b/>
                <w:sz w:val="18"/>
                <w:szCs w:val="18"/>
              </w:rPr>
              <w:t>I7系列；内存：8GB*2 ；硬盘:256 GB；光驱：支持外置蓝光刻录机 ；屏幕尺寸：14英寸 打印机：打印速度：黑白：22ppm，彩色：18ppm,最高分辨率：4800x1200dpi,最大打印幅面：A4  最大分辨率600×600dpi；彩色高分辨率：13秒/页；</w:t>
            </w:r>
          </w:p>
        </w:tc>
        <w:tc>
          <w:tcPr>
            <w:tcW w:w="488" w:type="pct"/>
            <w:shd w:val="clear" w:color="auto" w:fill="auto"/>
            <w:vAlign w:val="center"/>
          </w:tcPr>
          <w:p w14:paraId="71EFB1B5" w14:textId="4F56E87D" w:rsidR="00402449" w:rsidRDefault="00A71F8D" w:rsidP="00A71F8D">
            <w:pPr>
              <w:jc w:val="center"/>
              <w:rPr>
                <w:rFonts w:ascii="宋体" w:hAnsi="宋体"/>
                <w:b/>
                <w:sz w:val="18"/>
                <w:szCs w:val="18"/>
              </w:rPr>
            </w:pPr>
            <w:bookmarkStart w:id="42" w:name="附件一数量"/>
            <w:bookmarkEnd w:id="42"/>
            <w:r>
              <w:rPr>
                <w:rFonts w:ascii="宋体" w:hAnsi="宋体" w:hint="eastAsia"/>
                <w:b/>
                <w:sz w:val="18"/>
                <w:szCs w:val="18"/>
              </w:rPr>
              <w:t>1</w:t>
            </w:r>
          </w:p>
        </w:tc>
      </w:tr>
      <w:tr w:rsidR="00A71F8D" w14:paraId="059666C4" w14:textId="77777777" w:rsidTr="00A2602A">
        <w:tc>
          <w:tcPr>
            <w:tcW w:w="371" w:type="pct"/>
            <w:shd w:val="clear" w:color="auto" w:fill="auto"/>
            <w:vAlign w:val="center"/>
          </w:tcPr>
          <w:p w14:paraId="12E75BBA" w14:textId="4C59FE77" w:rsidR="00A71F8D" w:rsidRDefault="00A71F8D" w:rsidP="00A71F8D">
            <w:pPr>
              <w:jc w:val="center"/>
              <w:rPr>
                <w:rFonts w:ascii="宋体" w:hAnsi="宋体" w:hint="eastAsia"/>
                <w:b/>
                <w:sz w:val="18"/>
                <w:szCs w:val="18"/>
              </w:rPr>
            </w:pPr>
            <w:r>
              <w:rPr>
                <w:rFonts w:ascii="宋体" w:hAnsi="宋体" w:hint="eastAsia"/>
                <w:b/>
                <w:sz w:val="18"/>
                <w:szCs w:val="18"/>
              </w:rPr>
              <w:t>2</w:t>
            </w:r>
          </w:p>
        </w:tc>
        <w:tc>
          <w:tcPr>
            <w:tcW w:w="980" w:type="pct"/>
            <w:shd w:val="clear" w:color="auto" w:fill="auto"/>
            <w:vAlign w:val="center"/>
          </w:tcPr>
          <w:p w14:paraId="50B6A99D" w14:textId="2DDDCE16" w:rsidR="00A71F8D" w:rsidRPr="00A71F8D" w:rsidRDefault="00A71F8D" w:rsidP="00A71F8D">
            <w:pPr>
              <w:jc w:val="center"/>
              <w:rPr>
                <w:rFonts w:ascii="宋体" w:hAnsi="宋体"/>
                <w:b/>
                <w:sz w:val="18"/>
                <w:szCs w:val="18"/>
              </w:rPr>
            </w:pPr>
            <w:r w:rsidRPr="00A71F8D">
              <w:rPr>
                <w:rFonts w:ascii="宋体" w:hAnsi="宋体" w:hint="eastAsia"/>
                <w:b/>
                <w:sz w:val="18"/>
                <w:szCs w:val="18"/>
              </w:rPr>
              <w:t>型号：DAS-ICT-9000</w:t>
            </w:r>
          </w:p>
        </w:tc>
        <w:tc>
          <w:tcPr>
            <w:tcW w:w="1069" w:type="pct"/>
            <w:shd w:val="clear" w:color="auto" w:fill="auto"/>
            <w:vAlign w:val="center"/>
          </w:tcPr>
          <w:p w14:paraId="0A95CAF9" w14:textId="10814BB8" w:rsidR="00A71F8D" w:rsidRDefault="00A71F8D" w:rsidP="00A71F8D">
            <w:pPr>
              <w:jc w:val="center"/>
              <w:rPr>
                <w:rFonts w:ascii="宋体" w:hAnsi="宋体" w:hint="eastAsia"/>
                <w:b/>
                <w:sz w:val="18"/>
                <w:szCs w:val="18"/>
              </w:rPr>
            </w:pPr>
            <w:r w:rsidRPr="00A71F8D">
              <w:rPr>
                <w:rFonts w:ascii="宋体" w:hAnsi="宋体" w:hint="eastAsia"/>
                <w:b/>
                <w:sz w:val="18"/>
                <w:szCs w:val="18"/>
              </w:rPr>
              <w:t>工控系统安全检查工具箱</w:t>
            </w:r>
          </w:p>
        </w:tc>
        <w:tc>
          <w:tcPr>
            <w:tcW w:w="2092" w:type="pct"/>
            <w:shd w:val="clear" w:color="auto" w:fill="auto"/>
            <w:vAlign w:val="center"/>
          </w:tcPr>
          <w:p w14:paraId="2F986B41" w14:textId="32CCF6C4" w:rsidR="00A71F8D" w:rsidRDefault="00A71F8D" w:rsidP="00A71F8D">
            <w:pPr>
              <w:jc w:val="center"/>
              <w:rPr>
                <w:rFonts w:ascii="宋体" w:hAnsi="宋体"/>
                <w:b/>
                <w:sz w:val="18"/>
                <w:szCs w:val="18"/>
              </w:rPr>
            </w:pPr>
            <w:r w:rsidRPr="00A71F8D">
              <w:rPr>
                <w:rFonts w:ascii="宋体" w:hAnsi="宋体" w:hint="eastAsia"/>
                <w:b/>
                <w:sz w:val="18"/>
                <w:szCs w:val="18"/>
              </w:rPr>
              <w:t>规格：三防笔记本电脑，CPU=4核*1，内存=8G，硬盘=240G，电源=90W） 、网络接口（</w:t>
            </w:r>
            <w:proofErr w:type="gramStart"/>
            <w:r w:rsidRPr="00A71F8D">
              <w:rPr>
                <w:rFonts w:ascii="宋体" w:hAnsi="宋体" w:hint="eastAsia"/>
                <w:b/>
                <w:sz w:val="18"/>
                <w:szCs w:val="18"/>
              </w:rPr>
              <w:t>千兆电口</w:t>
            </w:r>
            <w:proofErr w:type="gramEnd"/>
            <w:r w:rsidRPr="00A71F8D">
              <w:rPr>
                <w:rFonts w:ascii="宋体" w:hAnsi="宋体" w:hint="eastAsia"/>
                <w:b/>
                <w:sz w:val="18"/>
                <w:szCs w:val="18"/>
              </w:rPr>
              <w:t>=1个）；数量：1； 工业控制系统安全检查平台：硬件规格（便携式工控机，CPU=4核*1，内存=32G，硬盘=1T，电源=120W）、网络接口（</w:t>
            </w:r>
            <w:proofErr w:type="gramStart"/>
            <w:r w:rsidRPr="00A71F8D">
              <w:rPr>
                <w:rFonts w:ascii="宋体" w:hAnsi="宋体" w:hint="eastAsia"/>
                <w:b/>
                <w:sz w:val="18"/>
                <w:szCs w:val="18"/>
              </w:rPr>
              <w:t>千兆电口</w:t>
            </w:r>
            <w:proofErr w:type="gramEnd"/>
            <w:r w:rsidRPr="00A71F8D">
              <w:rPr>
                <w:rFonts w:ascii="宋体" w:hAnsi="宋体" w:hint="eastAsia"/>
                <w:b/>
                <w:sz w:val="18"/>
                <w:szCs w:val="18"/>
              </w:rPr>
              <w:t>=6个）数量：1；  工业主机配置检查工具：数量：1；工业恶意代码检查工具：数量：1；  执法记录仪：数量：1；  数码相机：数量：1；  打印机：数量：1；  光盘：数量：5；  蓝光光驱：数量：1；</w:t>
            </w:r>
          </w:p>
        </w:tc>
        <w:tc>
          <w:tcPr>
            <w:tcW w:w="488" w:type="pct"/>
            <w:shd w:val="clear" w:color="auto" w:fill="auto"/>
            <w:vAlign w:val="center"/>
          </w:tcPr>
          <w:p w14:paraId="05576A51" w14:textId="34933362" w:rsidR="00A71F8D" w:rsidRDefault="00A71F8D" w:rsidP="00A71F8D">
            <w:pPr>
              <w:jc w:val="center"/>
              <w:rPr>
                <w:rFonts w:ascii="宋体" w:hAnsi="宋体"/>
                <w:b/>
                <w:sz w:val="18"/>
                <w:szCs w:val="18"/>
              </w:rPr>
            </w:pPr>
            <w:r>
              <w:rPr>
                <w:rFonts w:ascii="宋体" w:hAnsi="宋体" w:hint="eastAsia"/>
                <w:b/>
                <w:sz w:val="18"/>
                <w:szCs w:val="18"/>
              </w:rPr>
              <w:t>1</w:t>
            </w:r>
          </w:p>
        </w:tc>
      </w:tr>
      <w:tr w:rsidR="00A71F8D" w14:paraId="154304F6" w14:textId="77777777" w:rsidTr="00A2602A">
        <w:tc>
          <w:tcPr>
            <w:tcW w:w="371" w:type="pct"/>
            <w:shd w:val="clear" w:color="auto" w:fill="auto"/>
            <w:vAlign w:val="center"/>
          </w:tcPr>
          <w:p w14:paraId="1C57E3C9" w14:textId="3383EBC8" w:rsidR="00A71F8D" w:rsidRDefault="00A71F8D" w:rsidP="00A71F8D">
            <w:pPr>
              <w:jc w:val="center"/>
              <w:rPr>
                <w:rFonts w:ascii="宋体" w:hAnsi="宋体" w:hint="eastAsia"/>
                <w:b/>
                <w:sz w:val="18"/>
                <w:szCs w:val="18"/>
              </w:rPr>
            </w:pPr>
            <w:r>
              <w:rPr>
                <w:rFonts w:ascii="宋体" w:hAnsi="宋体" w:hint="eastAsia"/>
                <w:b/>
                <w:sz w:val="18"/>
                <w:szCs w:val="18"/>
              </w:rPr>
              <w:t>3</w:t>
            </w:r>
          </w:p>
        </w:tc>
        <w:tc>
          <w:tcPr>
            <w:tcW w:w="980" w:type="pct"/>
            <w:shd w:val="clear" w:color="auto" w:fill="auto"/>
            <w:vAlign w:val="center"/>
          </w:tcPr>
          <w:p w14:paraId="72CA66DD" w14:textId="4A57DC7A" w:rsidR="00A71F8D" w:rsidRPr="00A71F8D" w:rsidRDefault="00A71F8D" w:rsidP="00A71F8D">
            <w:pPr>
              <w:jc w:val="center"/>
              <w:rPr>
                <w:rFonts w:ascii="宋体" w:hAnsi="宋体"/>
                <w:b/>
                <w:sz w:val="18"/>
                <w:szCs w:val="18"/>
              </w:rPr>
            </w:pPr>
            <w:r w:rsidRPr="00A71F8D">
              <w:rPr>
                <w:rFonts w:ascii="宋体" w:hAnsi="宋体" w:hint="eastAsia"/>
                <w:b/>
                <w:sz w:val="18"/>
                <w:szCs w:val="18"/>
              </w:rPr>
              <w:t>型号：DAS-IDCC-L3000</w:t>
            </w:r>
          </w:p>
        </w:tc>
        <w:tc>
          <w:tcPr>
            <w:tcW w:w="1069" w:type="pct"/>
            <w:shd w:val="clear" w:color="auto" w:fill="auto"/>
            <w:vAlign w:val="center"/>
          </w:tcPr>
          <w:p w14:paraId="59D92C1D" w14:textId="00B8EF96" w:rsidR="00A71F8D" w:rsidRDefault="00A71F8D" w:rsidP="00A71F8D">
            <w:pPr>
              <w:jc w:val="center"/>
              <w:rPr>
                <w:rFonts w:ascii="宋体" w:hAnsi="宋体" w:hint="eastAsia"/>
                <w:b/>
                <w:sz w:val="18"/>
                <w:szCs w:val="18"/>
              </w:rPr>
            </w:pPr>
            <w:r w:rsidRPr="00A71F8D">
              <w:rPr>
                <w:rFonts w:ascii="宋体" w:hAnsi="宋体" w:hint="eastAsia"/>
                <w:b/>
                <w:sz w:val="18"/>
                <w:szCs w:val="18"/>
              </w:rPr>
              <w:t>数据安全监督检查工具</w:t>
            </w:r>
          </w:p>
        </w:tc>
        <w:tc>
          <w:tcPr>
            <w:tcW w:w="2092" w:type="pct"/>
            <w:shd w:val="clear" w:color="auto" w:fill="auto"/>
            <w:vAlign w:val="center"/>
          </w:tcPr>
          <w:p w14:paraId="7B7E29E0" w14:textId="2031E604" w:rsidR="00A71F8D" w:rsidRDefault="00A71F8D" w:rsidP="00A71F8D">
            <w:pPr>
              <w:jc w:val="center"/>
              <w:rPr>
                <w:rFonts w:ascii="宋体" w:hAnsi="宋体"/>
                <w:b/>
                <w:sz w:val="18"/>
                <w:szCs w:val="18"/>
              </w:rPr>
            </w:pPr>
            <w:r w:rsidRPr="00A71F8D">
              <w:rPr>
                <w:rFonts w:ascii="宋体" w:hAnsi="宋体" w:hint="eastAsia"/>
                <w:b/>
                <w:sz w:val="18"/>
                <w:szCs w:val="18"/>
              </w:rPr>
              <w:t>规格：硬件设备清单：含1台加固三防笔记本电脑、1台便携式安全检查设备、1个安全防护箱、1个恶意代码检查工具。   4.硬件设备配置：加固式三防笔记本配置： 防护强度： 支持防溅水、防尘、防撞、耐摔  处理器： 英特尔® 酷</w:t>
            </w:r>
            <w:proofErr w:type="gramStart"/>
            <w:r w:rsidRPr="00A71F8D">
              <w:rPr>
                <w:rFonts w:ascii="宋体" w:hAnsi="宋体" w:hint="eastAsia"/>
                <w:b/>
                <w:sz w:val="18"/>
                <w:szCs w:val="18"/>
              </w:rPr>
              <w:t>睿</w:t>
            </w:r>
            <w:proofErr w:type="gramEnd"/>
            <w:r w:rsidRPr="00A71F8D">
              <w:rPr>
                <w:rFonts w:ascii="宋体" w:hAnsi="宋体" w:hint="eastAsia"/>
                <w:b/>
                <w:sz w:val="18"/>
                <w:szCs w:val="18"/>
              </w:rPr>
              <w:t>I7系列  内存： 8GB  硬盘容量： 256GB SSD固态 光驱： DVD刻录光驱  屏幕规格： 14英寸</w:t>
            </w:r>
          </w:p>
        </w:tc>
        <w:tc>
          <w:tcPr>
            <w:tcW w:w="488" w:type="pct"/>
            <w:shd w:val="clear" w:color="auto" w:fill="auto"/>
            <w:vAlign w:val="center"/>
          </w:tcPr>
          <w:p w14:paraId="3219724F" w14:textId="22795C7F" w:rsidR="00A71F8D" w:rsidRDefault="00A71F8D" w:rsidP="00A71F8D">
            <w:pPr>
              <w:jc w:val="center"/>
              <w:rPr>
                <w:rFonts w:ascii="宋体" w:hAnsi="宋体"/>
                <w:b/>
                <w:sz w:val="18"/>
                <w:szCs w:val="18"/>
              </w:rPr>
            </w:pPr>
            <w:r>
              <w:rPr>
                <w:rFonts w:ascii="宋体" w:hAnsi="宋体" w:hint="eastAsia"/>
                <w:b/>
                <w:sz w:val="18"/>
                <w:szCs w:val="18"/>
              </w:rPr>
              <w:t>1</w:t>
            </w:r>
          </w:p>
        </w:tc>
      </w:tr>
      <w:tr w:rsidR="00A71F8D" w14:paraId="489D0F1F" w14:textId="77777777" w:rsidTr="00A2602A">
        <w:tc>
          <w:tcPr>
            <w:tcW w:w="371" w:type="pct"/>
            <w:shd w:val="clear" w:color="auto" w:fill="auto"/>
            <w:vAlign w:val="center"/>
          </w:tcPr>
          <w:p w14:paraId="12BD0B8A" w14:textId="66F9153F" w:rsidR="00A71F8D" w:rsidRDefault="00A71F8D" w:rsidP="00A71F8D">
            <w:pPr>
              <w:jc w:val="center"/>
              <w:rPr>
                <w:rFonts w:ascii="宋体" w:hAnsi="宋体" w:hint="eastAsia"/>
                <w:b/>
                <w:sz w:val="18"/>
                <w:szCs w:val="18"/>
              </w:rPr>
            </w:pPr>
            <w:r>
              <w:rPr>
                <w:rFonts w:ascii="宋体" w:hAnsi="宋体" w:hint="eastAsia"/>
                <w:b/>
                <w:sz w:val="18"/>
                <w:szCs w:val="18"/>
              </w:rPr>
              <w:t>4</w:t>
            </w:r>
          </w:p>
        </w:tc>
        <w:tc>
          <w:tcPr>
            <w:tcW w:w="980" w:type="pct"/>
            <w:shd w:val="clear" w:color="auto" w:fill="auto"/>
            <w:vAlign w:val="center"/>
          </w:tcPr>
          <w:p w14:paraId="7970634E" w14:textId="27B20000" w:rsidR="00A71F8D" w:rsidRDefault="00A71F8D" w:rsidP="00A71F8D">
            <w:pPr>
              <w:jc w:val="center"/>
              <w:rPr>
                <w:rFonts w:ascii="宋体" w:hAnsi="宋体"/>
                <w:b/>
                <w:sz w:val="18"/>
                <w:szCs w:val="18"/>
              </w:rPr>
            </w:pPr>
            <w:r w:rsidRPr="00A71F8D">
              <w:rPr>
                <w:rFonts w:ascii="宋体" w:hAnsi="宋体" w:hint="eastAsia"/>
                <w:b/>
                <w:sz w:val="18"/>
                <w:szCs w:val="18"/>
              </w:rPr>
              <w:t>型号：DAS-EHT-6000</w:t>
            </w:r>
          </w:p>
        </w:tc>
        <w:tc>
          <w:tcPr>
            <w:tcW w:w="1069" w:type="pct"/>
            <w:shd w:val="clear" w:color="auto" w:fill="auto"/>
            <w:vAlign w:val="center"/>
          </w:tcPr>
          <w:p w14:paraId="679E8DB0" w14:textId="51CBF44E" w:rsidR="00A71F8D" w:rsidRDefault="00A71F8D" w:rsidP="00A71F8D">
            <w:pPr>
              <w:jc w:val="center"/>
              <w:rPr>
                <w:rFonts w:ascii="宋体" w:hAnsi="宋体"/>
                <w:b/>
                <w:sz w:val="18"/>
                <w:szCs w:val="18"/>
              </w:rPr>
            </w:pPr>
            <w:r w:rsidRPr="00A71F8D">
              <w:rPr>
                <w:rFonts w:ascii="宋体" w:hAnsi="宋体" w:hint="eastAsia"/>
                <w:b/>
                <w:sz w:val="18"/>
                <w:szCs w:val="18"/>
              </w:rPr>
              <w:t>网络安全事件应急处置工具</w:t>
            </w:r>
          </w:p>
        </w:tc>
        <w:tc>
          <w:tcPr>
            <w:tcW w:w="2092" w:type="pct"/>
            <w:shd w:val="clear" w:color="auto" w:fill="auto"/>
            <w:vAlign w:val="center"/>
          </w:tcPr>
          <w:p w14:paraId="48AE7792" w14:textId="54005B16" w:rsidR="00A71F8D" w:rsidRDefault="00A71F8D" w:rsidP="00A71F8D">
            <w:pPr>
              <w:jc w:val="center"/>
              <w:rPr>
                <w:rFonts w:ascii="宋体" w:hAnsi="宋体"/>
                <w:b/>
                <w:sz w:val="18"/>
                <w:szCs w:val="18"/>
              </w:rPr>
            </w:pPr>
            <w:r w:rsidRPr="00A71F8D">
              <w:rPr>
                <w:rFonts w:ascii="宋体" w:hAnsi="宋体" w:hint="eastAsia"/>
                <w:b/>
                <w:sz w:val="18"/>
                <w:szCs w:val="18"/>
              </w:rPr>
              <w:t>规格：产品笔记本：（三防本笔记本）移动便携加固式笔记本电脑，支持防溅水、防尘、防撞、耐摔，CPU处理器I7系列，内存8GB，存储容量1TB机械盘与SSD256GB，屏幕尺寸：14英寸； 便携式主机：CPU处理器I7系列，内存32GB，存储容量1TB；平板电脑：CPU Intel i5系列，内存8GB，存储容量 SSD128GB ，屏幕规格： 12.3英寸； 应急精灵：包含病毒检查工具、木马检查工具、取证工具、移动硬盘、</w:t>
            </w:r>
            <w:proofErr w:type="spellStart"/>
            <w:r w:rsidRPr="00A71F8D">
              <w:rPr>
                <w:rFonts w:ascii="宋体" w:hAnsi="宋体" w:hint="eastAsia"/>
                <w:b/>
                <w:sz w:val="18"/>
                <w:szCs w:val="18"/>
              </w:rPr>
              <w:t>winPE</w:t>
            </w:r>
            <w:proofErr w:type="spellEnd"/>
            <w:r w:rsidRPr="00A71F8D">
              <w:rPr>
                <w:rFonts w:ascii="宋体" w:hAnsi="宋体" w:hint="eastAsia"/>
                <w:b/>
                <w:sz w:val="18"/>
                <w:szCs w:val="18"/>
              </w:rPr>
              <w:t>工具、</w:t>
            </w:r>
            <w:proofErr w:type="spellStart"/>
            <w:r w:rsidRPr="00A71F8D">
              <w:rPr>
                <w:rFonts w:ascii="宋体" w:hAnsi="宋体" w:hint="eastAsia"/>
                <w:b/>
                <w:sz w:val="18"/>
                <w:szCs w:val="18"/>
              </w:rPr>
              <w:t>webshell</w:t>
            </w:r>
            <w:proofErr w:type="spellEnd"/>
            <w:r w:rsidRPr="00A71F8D">
              <w:rPr>
                <w:rFonts w:ascii="宋体" w:hAnsi="宋体" w:hint="eastAsia"/>
                <w:b/>
                <w:sz w:val="18"/>
                <w:szCs w:val="18"/>
              </w:rPr>
              <w:t>检查工具、日志提取工具 防震箱。</w:t>
            </w:r>
          </w:p>
        </w:tc>
        <w:tc>
          <w:tcPr>
            <w:tcW w:w="488" w:type="pct"/>
            <w:shd w:val="clear" w:color="auto" w:fill="auto"/>
            <w:vAlign w:val="center"/>
          </w:tcPr>
          <w:p w14:paraId="682E05B0" w14:textId="0A966EEA" w:rsidR="00A71F8D" w:rsidRDefault="00A71F8D" w:rsidP="00A71F8D">
            <w:pPr>
              <w:jc w:val="center"/>
              <w:rPr>
                <w:rFonts w:ascii="宋体" w:hAnsi="宋体"/>
                <w:b/>
                <w:sz w:val="18"/>
                <w:szCs w:val="18"/>
              </w:rPr>
            </w:pPr>
            <w:r>
              <w:rPr>
                <w:rFonts w:ascii="宋体" w:hAnsi="宋体" w:hint="eastAsia"/>
                <w:b/>
                <w:sz w:val="18"/>
                <w:szCs w:val="18"/>
              </w:rPr>
              <w:t>1</w:t>
            </w:r>
          </w:p>
        </w:tc>
      </w:tr>
    </w:tbl>
    <w:p w14:paraId="6449C6B0" w14:textId="77777777" w:rsidR="00402449" w:rsidRDefault="00402449">
      <w:pPr>
        <w:spacing w:line="360" w:lineRule="auto"/>
        <w:jc w:val="left"/>
        <w:rPr>
          <w:rFonts w:ascii="宋体" w:hAnsi="宋体"/>
        </w:rPr>
      </w:pPr>
      <w:bookmarkStart w:id="43" w:name="附件二收货日期"/>
      <w:bookmarkEnd w:id="0"/>
      <w:bookmarkEnd w:id="43"/>
    </w:p>
    <w:p w14:paraId="7D5830FD" w14:textId="77777777" w:rsidR="00402449" w:rsidRDefault="00402449"/>
    <w:sectPr w:rsidR="00402449">
      <w:headerReference w:type="even" r:id="rId7"/>
      <w:headerReference w:type="default" r:id="rId8"/>
      <w:footerReference w:type="default" r:id="rId9"/>
      <w:pgSz w:w="11906" w:h="16838"/>
      <w:pgMar w:top="397" w:right="924" w:bottom="993" w:left="902" w:header="0" w:footer="340"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C8E5CA" w14:textId="77777777" w:rsidR="00C8010C" w:rsidRDefault="00C8010C">
      <w:r>
        <w:separator/>
      </w:r>
    </w:p>
  </w:endnote>
  <w:endnote w:type="continuationSeparator" w:id="0">
    <w:p w14:paraId="7D6ABB3B" w14:textId="77777777" w:rsidR="00C8010C" w:rsidRDefault="00C80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87BB9" w14:textId="77777777" w:rsidR="00402449" w:rsidRDefault="00000000">
    <w:pPr>
      <w:pStyle w:val="a5"/>
      <w:jc w:val="center"/>
    </w:pPr>
    <w:r>
      <w:fldChar w:fldCharType="begin"/>
    </w:r>
    <w:r>
      <w:instrText>PAGE   \* MERGEFORMAT</w:instrText>
    </w:r>
    <w:r>
      <w:fldChar w:fldCharType="separate"/>
    </w:r>
    <w:r>
      <w:rPr>
        <w:lang w:val="zh-CN"/>
      </w:rPr>
      <w:t>1</w:t>
    </w:r>
    <w:r>
      <w:fldChar w:fldCharType="end"/>
    </w:r>
  </w:p>
  <w:p w14:paraId="48BF0AC0" w14:textId="77777777" w:rsidR="00402449" w:rsidRDefault="00402449">
    <w:pPr>
      <w:pStyle w:val="a5"/>
      <w:pBdr>
        <w:top w:val="single" w:sz="4" w:space="1" w:color="A5A5A5"/>
      </w:pBdr>
      <w:wordWrap w:val="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15CAB" w14:textId="77777777" w:rsidR="00C8010C" w:rsidRDefault="00C8010C">
      <w:r>
        <w:separator/>
      </w:r>
    </w:p>
  </w:footnote>
  <w:footnote w:type="continuationSeparator" w:id="0">
    <w:p w14:paraId="144660B3" w14:textId="77777777" w:rsidR="00C8010C" w:rsidRDefault="00C80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87034" w14:textId="77777777" w:rsidR="00402449" w:rsidRDefault="00402449">
    <w:pPr>
      <w:pStyle w:val="a7"/>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E6E6A" w14:textId="77777777" w:rsidR="00402449" w:rsidRDefault="00402449">
    <w:pPr>
      <w:pStyle w:val="a7"/>
      <w:jc w:val="both"/>
    </w:pPr>
  </w:p>
  <w:p w14:paraId="344EC84D" w14:textId="77777777" w:rsidR="00402449" w:rsidRDefault="00000000">
    <w:pPr>
      <w:pStyle w:val="a7"/>
      <w:jc w:val="both"/>
    </w:pPr>
    <w:r>
      <w:rPr>
        <w:noProof/>
      </w:rPr>
      <w:drawing>
        <wp:inline distT="0" distB="0" distL="0" distR="0" wp14:anchorId="2B67B032" wp14:editId="43DF302D">
          <wp:extent cx="2194560" cy="8077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194560" cy="8077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E052E"/>
    <w:multiLevelType w:val="multilevel"/>
    <w:tmpl w:val="016E052E"/>
    <w:lvl w:ilvl="0">
      <w:start w:val="1"/>
      <w:numFmt w:val="decimal"/>
      <w:lvlText w:val="%1）"/>
      <w:lvlJc w:val="left"/>
      <w:pPr>
        <w:tabs>
          <w:tab w:val="left" w:pos="780"/>
        </w:tabs>
        <w:ind w:left="780" w:hanging="36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 w15:restartNumberingAfterBreak="0">
    <w:nsid w:val="09617FB9"/>
    <w:multiLevelType w:val="multilevel"/>
    <w:tmpl w:val="09617FB9"/>
    <w:lvl w:ilvl="0">
      <w:start w:val="1"/>
      <w:numFmt w:val="decimal"/>
      <w:lvlText w:val="%1）"/>
      <w:lvlJc w:val="left"/>
      <w:pPr>
        <w:tabs>
          <w:tab w:val="left" w:pos="780"/>
        </w:tabs>
        <w:ind w:left="780" w:hanging="36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 w15:restartNumberingAfterBreak="0">
    <w:nsid w:val="18AD62F2"/>
    <w:multiLevelType w:val="singleLevel"/>
    <w:tmpl w:val="18AD62F2"/>
    <w:lvl w:ilvl="0">
      <w:start w:val="1"/>
      <w:numFmt w:val="japaneseCounting"/>
      <w:lvlText w:val="%1、"/>
      <w:lvlJc w:val="left"/>
      <w:pPr>
        <w:tabs>
          <w:tab w:val="left" w:pos="420"/>
        </w:tabs>
        <w:ind w:left="420" w:hanging="420"/>
      </w:pPr>
      <w:rPr>
        <w:rFonts w:hint="eastAsia"/>
        <w:lang w:val="en-US"/>
      </w:rPr>
    </w:lvl>
  </w:abstractNum>
  <w:abstractNum w:abstractNumId="3" w15:restartNumberingAfterBreak="0">
    <w:nsid w:val="5A3866CC"/>
    <w:multiLevelType w:val="multilevel"/>
    <w:tmpl w:val="5A3866CC"/>
    <w:lvl w:ilvl="0">
      <w:start w:val="1"/>
      <w:numFmt w:val="decimal"/>
      <w:lvlText w:val="%1、"/>
      <w:lvlJc w:val="left"/>
      <w:pPr>
        <w:ind w:left="78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77082DEB"/>
    <w:multiLevelType w:val="singleLevel"/>
    <w:tmpl w:val="77082DEB"/>
    <w:lvl w:ilvl="0">
      <w:start w:val="1"/>
      <w:numFmt w:val="decimal"/>
      <w:lvlText w:val="%1．"/>
      <w:lvlJc w:val="left"/>
      <w:pPr>
        <w:tabs>
          <w:tab w:val="left" w:pos="735"/>
        </w:tabs>
        <w:ind w:left="735" w:hanging="315"/>
      </w:pPr>
      <w:rPr>
        <w:rFonts w:hint="eastAsia"/>
      </w:rPr>
    </w:lvl>
  </w:abstractNum>
  <w:num w:numId="1" w16cid:durableId="1170632509">
    <w:abstractNumId w:val="2"/>
  </w:num>
  <w:num w:numId="2" w16cid:durableId="6394607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4993619">
    <w:abstractNumId w:val="4"/>
  </w:num>
  <w:num w:numId="4" w16cid:durableId="9251123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8719040">
    <w:abstractNumId w:val="0"/>
  </w:num>
  <w:num w:numId="6" w16cid:durableId="12520099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9809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RiZTk5NDg5NWM3YzFiNzZhNGU4YjI4YmZlZjU3MTcifQ=="/>
  </w:docVars>
  <w:rsids>
    <w:rsidRoot w:val="00996432"/>
    <w:rsid w:val="000B08C0"/>
    <w:rsid w:val="002A779C"/>
    <w:rsid w:val="0034763E"/>
    <w:rsid w:val="003F73C4"/>
    <w:rsid w:val="00402449"/>
    <w:rsid w:val="004E4328"/>
    <w:rsid w:val="00655C9B"/>
    <w:rsid w:val="007010BF"/>
    <w:rsid w:val="00996432"/>
    <w:rsid w:val="00A2602A"/>
    <w:rsid w:val="00A71F8D"/>
    <w:rsid w:val="00B110E5"/>
    <w:rsid w:val="00B32E46"/>
    <w:rsid w:val="00C624F4"/>
    <w:rsid w:val="00C8010C"/>
    <w:rsid w:val="00DC0440"/>
    <w:rsid w:val="00E647A5"/>
    <w:rsid w:val="00EB035D"/>
    <w:rsid w:val="00FD583E"/>
    <w:rsid w:val="7F033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4496E"/>
  <w15:docId w15:val="{FB0135AB-A328-4B5B-B349-6914CDE63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420"/>
    </w:pPr>
    <w:rPr>
      <w:szCs w:val="20"/>
    </w:rPr>
  </w:style>
  <w:style w:type="paragraph" w:styleId="a5">
    <w:name w:val="footer"/>
    <w:basedOn w:val="a"/>
    <w:link w:val="a6"/>
    <w:uiPriority w:val="99"/>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autoRedefine/>
    <w:uiPriority w:val="99"/>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脚 字符"/>
    <w:link w:val="a5"/>
    <w:uiPriority w:val="99"/>
    <w:rPr>
      <w:sz w:val="18"/>
      <w:szCs w:val="18"/>
    </w:rPr>
  </w:style>
  <w:style w:type="character" w:customStyle="1" w:styleId="a8">
    <w:name w:val="页眉 字符"/>
    <w:link w:val="a7"/>
    <w:autoRedefine/>
    <w:uiPriority w:val="99"/>
    <w:qFormat/>
    <w:rPr>
      <w:sz w:val="18"/>
      <w:szCs w:val="18"/>
    </w:rPr>
  </w:style>
  <w:style w:type="character" w:customStyle="1" w:styleId="1">
    <w:name w:val="页眉 字符1"/>
    <w:basedOn w:val="a0"/>
    <w:uiPriority w:val="99"/>
    <w:semiHidden/>
    <w:rPr>
      <w:rFonts w:ascii="Times New Roman" w:eastAsia="宋体" w:hAnsi="Times New Roman" w:cs="Times New Roman"/>
      <w:sz w:val="18"/>
      <w:szCs w:val="18"/>
    </w:rPr>
  </w:style>
  <w:style w:type="character" w:customStyle="1" w:styleId="10">
    <w:name w:val="页脚 字符1"/>
    <w:basedOn w:val="a0"/>
    <w:uiPriority w:val="99"/>
    <w:semiHidden/>
    <w:rPr>
      <w:rFonts w:ascii="Times New Roman" w:eastAsia="宋体" w:hAnsi="Times New Roman" w:cs="Times New Roman"/>
      <w:sz w:val="18"/>
      <w:szCs w:val="18"/>
    </w:rPr>
  </w:style>
  <w:style w:type="character" w:customStyle="1" w:styleId="a4">
    <w:name w:val="正文文本缩进 字符"/>
    <w:basedOn w:val="a0"/>
    <w:link w:val="a3"/>
    <w:autoRedefine/>
    <w:qFormat/>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682</Words>
  <Characters>3889</Characters>
  <Application>Microsoft Office Word</Application>
  <DocSecurity>0</DocSecurity>
  <Lines>32</Lines>
  <Paragraphs>9</Paragraphs>
  <ScaleCrop>false</ScaleCrop>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培培</dc:creator>
  <cp:lastModifiedBy>Rachel Lee</cp:lastModifiedBy>
  <cp:revision>16</cp:revision>
  <dcterms:created xsi:type="dcterms:W3CDTF">2021-11-10T09:57:00Z</dcterms:created>
  <dcterms:modified xsi:type="dcterms:W3CDTF">2024-05-09T01:59:00Z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6A9E9B7DBCB1495C986096CB791253D9_12</vt:lpwstr>
  </property>
</Properties>
</file>